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01AA5" w14:textId="3827A5FF" w:rsidR="00C5181F" w:rsidRPr="002C4B12" w:rsidRDefault="00C5181F" w:rsidP="00C5181F">
      <w:pPr>
        <w:pStyle w:val="CompanyNameOne"/>
        <w:rPr>
          <w:sz w:val="18"/>
          <w:szCs w:val="18"/>
        </w:rPr>
      </w:pPr>
      <w:r w:rsidRPr="002C4B12">
        <w:rPr>
          <w:sz w:val="18"/>
          <w:szCs w:val="18"/>
        </w:rPr>
        <w:br/>
      </w:r>
      <w:r w:rsidRPr="002C4B12">
        <w:rPr>
          <w:noProof/>
          <w:sz w:val="18"/>
          <w:szCs w:val="18"/>
        </w:rPr>
        <w:drawing>
          <wp:inline distT="0" distB="0" distL="0" distR="0" wp14:anchorId="29ABC13B" wp14:editId="3155804C">
            <wp:extent cx="2834640" cy="588010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ob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AF119" w14:textId="78AF3B0A" w:rsidR="00C5181F" w:rsidRPr="002C4B12" w:rsidRDefault="00C5181F" w:rsidP="00C5181F">
      <w:pPr>
        <w:pStyle w:val="Title"/>
        <w:rPr>
          <w:noProof/>
          <w:spacing w:val="8"/>
          <w:sz w:val="32"/>
          <w:szCs w:val="32"/>
        </w:rPr>
      </w:pPr>
      <w:r w:rsidRPr="002C4B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81767" wp14:editId="19449FB2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6492240" cy="0"/>
                <wp:effectExtent l="0" t="25400" r="3556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E235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15pt" to="511.2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" strokecolor="#dbe0f4 [660]" strokeweight="4.5pt">
                <v:stroke linestyle="thickThin"/>
                <w10:wrap anchorx="margin"/>
              </v:line>
            </w:pict>
          </mc:Fallback>
        </mc:AlternateContent>
      </w:r>
    </w:p>
    <w:p w14:paraId="3208C75F" w14:textId="77777777" w:rsidR="00996596" w:rsidRPr="002C4B12" w:rsidRDefault="00996596" w:rsidP="00C5181F">
      <w:pPr>
        <w:jc w:val="center"/>
        <w:rPr>
          <w:rStyle w:val="SubtleReference"/>
          <w:b/>
          <w:bCs/>
          <w:lang w:val="en-US"/>
        </w:rPr>
      </w:pPr>
    </w:p>
    <w:p w14:paraId="1F403F06" w14:textId="11743458" w:rsidR="00C5181F" w:rsidRPr="002C4B12" w:rsidRDefault="00C5181F" w:rsidP="00C5181F">
      <w:pPr>
        <w:jc w:val="center"/>
        <w:rPr>
          <w:rStyle w:val="SubtleReference"/>
          <w:lang w:val="en-US"/>
        </w:rPr>
      </w:pPr>
      <w:r w:rsidRPr="002C4B12">
        <w:rPr>
          <w:rStyle w:val="SubtleReference"/>
          <w:b/>
          <w:bCs/>
          <w:lang w:val="en-US"/>
        </w:rPr>
        <w:t>1405 S. Fern Street #91272 |Arlington, Virginia 22202</w:t>
      </w:r>
      <w:r w:rsidRPr="002C4B12">
        <w:rPr>
          <w:rFonts w:ascii="Baskerville" w:hAnsi="Baskerville" w:cs="Arial"/>
          <w:smallCaps/>
          <w:color w:val="21306A" w:themeColor="accent1" w:themeShade="80"/>
          <w:spacing w:val="6"/>
          <w:sz w:val="18"/>
          <w:szCs w:val="18"/>
          <w:lang w:val="en-US"/>
        </w:rPr>
        <w:br/>
      </w:r>
      <w:r w:rsidRPr="002C4B12">
        <w:rPr>
          <w:rStyle w:val="SubtleReference"/>
          <w:lang w:val="en-US"/>
        </w:rPr>
        <w:t>Social Security Number: xxx-xx-2924 | Country of Citizenship: USA</w:t>
      </w:r>
    </w:p>
    <w:p w14:paraId="7EBE953A" w14:textId="1607C484" w:rsidR="00C5181F" w:rsidRPr="002C4B12" w:rsidRDefault="00C5181F" w:rsidP="00C5181F">
      <w:pPr>
        <w:jc w:val="center"/>
        <w:rPr>
          <w:rStyle w:val="SubtleReference"/>
          <w:lang w:val="en-US"/>
        </w:rPr>
      </w:pPr>
      <w:r w:rsidRPr="002C4B12">
        <w:rPr>
          <w:rFonts w:ascii="Baskerville" w:hAnsi="Baskerville" w:cs="Arial"/>
          <w:smallCaps/>
          <w:color w:val="21306A" w:themeColor="accent1" w:themeShade="80"/>
          <w:spacing w:val="6"/>
          <w:sz w:val="18"/>
          <w:szCs w:val="18"/>
          <w:lang w:val="en-US"/>
        </w:rPr>
        <w:br/>
      </w:r>
      <w:r w:rsidRPr="002C4B12">
        <w:rPr>
          <w:rStyle w:val="SubtleReference"/>
          <w:lang w:val="en-US"/>
        </w:rPr>
        <w:t xml:space="preserve">Interactive Portfolio: </w:t>
      </w:r>
      <w:r w:rsidRPr="002C4B12">
        <w:rPr>
          <w:rStyle w:val="Hyperlink"/>
          <w:lang w:val="en-US"/>
        </w:rPr>
        <w:t>JaclynMcConnell.com</w:t>
      </w:r>
      <w:r w:rsidRPr="002C4B12">
        <w:rPr>
          <w:rFonts w:ascii="Baskerville" w:hAnsi="Baskerville" w:cs="Arial"/>
          <w:smallCaps/>
          <w:color w:val="21306A" w:themeColor="accent1" w:themeShade="80"/>
          <w:spacing w:val="6"/>
          <w:sz w:val="18"/>
          <w:szCs w:val="18"/>
          <w:lang w:val="en-US"/>
        </w:rPr>
        <w:br/>
      </w:r>
      <w:r w:rsidRPr="002C4B12">
        <w:rPr>
          <w:rStyle w:val="SubtleReference"/>
          <w:lang w:val="en-US"/>
        </w:rPr>
        <w:t xml:space="preserve">E-mail: </w:t>
      </w:r>
      <w:hyperlink r:id="rId10" w:history="1">
        <w:r w:rsidRPr="002C4B12">
          <w:rPr>
            <w:rStyle w:val="Hyperlink"/>
            <w:lang w:val="en-US"/>
          </w:rPr>
          <w:t>jaclyn.mcconnell@zephyr.us</w:t>
        </w:r>
      </w:hyperlink>
      <w:r w:rsidRPr="002C4B12">
        <w:rPr>
          <w:rFonts w:ascii="Baskerville" w:hAnsi="Baskerville" w:cs="Arial"/>
          <w:smallCaps/>
          <w:color w:val="21306A" w:themeColor="accent1" w:themeShade="80"/>
          <w:spacing w:val="6"/>
          <w:sz w:val="18"/>
          <w:szCs w:val="18"/>
          <w:lang w:val="en-US"/>
        </w:rPr>
        <w:br/>
      </w:r>
      <w:r w:rsidRPr="002C4B12">
        <w:rPr>
          <w:rStyle w:val="SubtleReference"/>
          <w:lang w:val="en-US"/>
        </w:rPr>
        <w:t xml:space="preserve">Mobile: </w:t>
      </w:r>
      <w:r w:rsidR="006B75C3">
        <w:rPr>
          <w:rStyle w:val="SubtleReference"/>
          <w:lang w:val="en-US"/>
        </w:rPr>
        <w:t>804</w:t>
      </w:r>
      <w:r w:rsidRPr="002C4B12">
        <w:rPr>
          <w:rStyle w:val="SubtleReference"/>
          <w:lang w:val="en-US"/>
        </w:rPr>
        <w:t>.</w:t>
      </w:r>
      <w:r w:rsidR="006B75C3">
        <w:rPr>
          <w:rStyle w:val="SubtleReference"/>
          <w:lang w:val="en-US"/>
        </w:rPr>
        <w:t>405</w:t>
      </w:r>
      <w:r w:rsidRPr="002C4B12">
        <w:rPr>
          <w:rStyle w:val="SubtleReference"/>
          <w:lang w:val="en-US"/>
        </w:rPr>
        <w:t>.</w:t>
      </w:r>
      <w:r w:rsidR="006B75C3">
        <w:rPr>
          <w:rStyle w:val="SubtleReference"/>
          <w:lang w:val="en-US"/>
        </w:rPr>
        <w:t>9623</w:t>
      </w:r>
    </w:p>
    <w:p w14:paraId="706FE048" w14:textId="7B68FEE6" w:rsidR="00C5181F" w:rsidRPr="002C4B12" w:rsidRDefault="00C5181F" w:rsidP="00C5181F">
      <w:pPr>
        <w:tabs>
          <w:tab w:val="right" w:pos="10224"/>
        </w:tabs>
        <w:rPr>
          <w:b/>
          <w:noProof/>
          <w:sz w:val="22"/>
          <w:lang w:val="en-US"/>
        </w:rPr>
      </w:pPr>
      <w:r w:rsidRPr="002C4B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6C90C" wp14:editId="0B37EC18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6492240" cy="0"/>
                <wp:effectExtent l="0" t="25400" r="3556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1FA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65pt" to="511.2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" strokecolor="#dbe0f4 [660]" strokeweight="4.5pt">
                <v:stroke linestyle="thinThick"/>
                <w10:wrap anchorx="margin"/>
              </v:line>
            </w:pict>
          </mc:Fallback>
        </mc:AlternateContent>
      </w:r>
    </w:p>
    <w:p w14:paraId="1C14DB9D" w14:textId="77777777" w:rsidR="00686AB2" w:rsidRPr="002C4B12" w:rsidRDefault="00686AB2" w:rsidP="007F3F4C">
      <w:pPr>
        <w:pStyle w:val="Heading1"/>
        <w:numPr>
          <w:ilvl w:val="0"/>
          <w:numId w:val="0"/>
        </w:numPr>
        <w:tabs>
          <w:tab w:val="right" w:pos="10224"/>
        </w:tabs>
        <w:jc w:val="center"/>
        <w:rPr>
          <w:rFonts w:ascii="Baskerville" w:eastAsiaTheme="minorHAnsi" w:hAnsi="Baskerville" w:cstheme="minorBidi"/>
          <w:bCs/>
          <w:color w:val="auto"/>
          <w:spacing w:val="0"/>
        </w:rPr>
      </w:pPr>
      <w:r w:rsidRPr="002C4B12">
        <w:rPr>
          <w:rFonts w:ascii="Baskerville" w:hAnsi="Baskerville" w:cs="Arial"/>
          <w:color w:val="auto"/>
          <w:spacing w:val="6"/>
          <w:sz w:val="24"/>
        </w:rPr>
        <w:br/>
      </w:r>
      <w:r w:rsidRPr="002C4B12">
        <w:rPr>
          <w:rFonts w:ascii="Baskerville" w:eastAsiaTheme="minorHAnsi" w:hAnsi="Baskerville" w:cstheme="minorBidi"/>
          <w:bCs/>
          <w:color w:val="auto"/>
          <w:spacing w:val="0"/>
        </w:rPr>
        <w:t>EXECUTIVE SUMMARY</w:t>
      </w:r>
    </w:p>
    <w:p w14:paraId="6739C6F6" w14:textId="5BBF50BA" w:rsidR="00686AB2" w:rsidRPr="002C4B12" w:rsidRDefault="00996596" w:rsidP="007F3F4C">
      <w:pPr>
        <w:pStyle w:val="Heading2"/>
        <w:numPr>
          <w:ilvl w:val="0"/>
          <w:numId w:val="0"/>
        </w:numPr>
        <w:tabs>
          <w:tab w:val="left" w:pos="8115"/>
        </w:tabs>
        <w:jc w:val="center"/>
        <w:rPr>
          <w:rFonts w:ascii="Baskerville" w:hAnsi="Baskerville" w:cs="Arial"/>
          <w:color w:val="21306A" w:themeColor="accent1" w:themeShade="80"/>
          <w:spacing w:val="6"/>
          <w:sz w:val="20"/>
        </w:rPr>
      </w:pPr>
      <w:r w:rsidRPr="002C4B12">
        <w:rPr>
          <w:rFonts w:ascii="Baskerville" w:hAnsi="Baskerville" w:cs="Arial"/>
          <w:color w:val="21306A" w:themeColor="accent1" w:themeShade="80"/>
          <w:spacing w:val="6"/>
          <w:sz w:val="20"/>
        </w:rPr>
        <w:t xml:space="preserve">Knowledge-system </w:t>
      </w:r>
      <w:r w:rsidR="004D7BAA">
        <w:rPr>
          <w:rFonts w:ascii="Baskerville" w:hAnsi="Baskerville" w:cs="Arial"/>
          <w:color w:val="21306A" w:themeColor="accent1" w:themeShade="80"/>
          <w:spacing w:val="6"/>
          <w:sz w:val="20"/>
        </w:rPr>
        <w:t>A</w:t>
      </w:r>
      <w:r w:rsidR="00BB3442">
        <w:rPr>
          <w:rFonts w:ascii="Baskerville" w:hAnsi="Baskerville" w:cs="Arial"/>
          <w:color w:val="21306A" w:themeColor="accent1" w:themeShade="80"/>
          <w:spacing w:val="6"/>
          <w:sz w:val="20"/>
        </w:rPr>
        <w:t>rchitect</w:t>
      </w:r>
      <w:r w:rsidRPr="002C4B12">
        <w:rPr>
          <w:rFonts w:ascii="Baskerville" w:hAnsi="Baskerville" w:cs="Arial"/>
          <w:color w:val="21306A" w:themeColor="accent1" w:themeShade="80"/>
          <w:spacing w:val="6"/>
          <w:sz w:val="20"/>
        </w:rPr>
        <w:t xml:space="preserve">; </w:t>
      </w:r>
      <w:r w:rsidR="00325D91" w:rsidRPr="002C4B12">
        <w:rPr>
          <w:rFonts w:ascii="Baskerville" w:hAnsi="Baskerville" w:cs="Arial"/>
          <w:color w:val="21306A" w:themeColor="accent1" w:themeShade="80"/>
          <w:spacing w:val="6"/>
          <w:sz w:val="20"/>
        </w:rPr>
        <w:br/>
      </w:r>
      <w:r w:rsidR="00BB3442">
        <w:rPr>
          <w:rFonts w:ascii="Baskerville" w:hAnsi="Baskerville" w:cs="Arial"/>
          <w:color w:val="21306A" w:themeColor="accent1" w:themeShade="80"/>
          <w:spacing w:val="6"/>
          <w:sz w:val="20"/>
        </w:rPr>
        <w:t>Decision-support Analyst</w:t>
      </w:r>
      <w:r w:rsidR="00325D91" w:rsidRPr="002C4B12">
        <w:rPr>
          <w:rFonts w:ascii="Baskerville" w:hAnsi="Baskerville" w:cs="Arial"/>
          <w:color w:val="21306A" w:themeColor="accent1" w:themeShade="80"/>
          <w:spacing w:val="6"/>
          <w:sz w:val="20"/>
        </w:rPr>
        <w:br/>
      </w:r>
    </w:p>
    <w:p w14:paraId="00E0542A" w14:textId="6246A81A" w:rsidR="008519A2" w:rsidRPr="008519A2" w:rsidRDefault="008519A2" w:rsidP="008519A2">
      <w:pPr>
        <w:rPr>
          <w:rFonts w:ascii="Baskerville" w:eastAsiaTheme="minorEastAsia" w:hAnsi="Baskerville"/>
          <w:sz w:val="22"/>
          <w:szCs w:val="22"/>
          <w:lang w:val="en-US"/>
        </w:rPr>
      </w:pPr>
      <w:r w:rsidRPr="008519A2">
        <w:rPr>
          <w:rFonts w:ascii="Baskerville" w:eastAsiaTheme="minorEastAsia" w:hAnsi="Baskerville"/>
          <w:sz w:val="22"/>
          <w:szCs w:val="22"/>
          <w:lang w:val="en-US"/>
        </w:rPr>
        <w:t xml:space="preserve">To compete in the present, technologically accelerating landscape, </w:t>
      </w:r>
      <w:r w:rsidRPr="008519A2">
        <w:rPr>
          <w:rFonts w:ascii="Baskerville" w:eastAsiaTheme="minorEastAsia" w:hAnsi="Baskerville"/>
          <w:sz w:val="22"/>
          <w:szCs w:val="22"/>
          <w:lang w:val="en-US"/>
        </w:rPr>
        <w:t>organizations</w:t>
      </w:r>
      <w:r w:rsidRPr="008519A2">
        <w:rPr>
          <w:rFonts w:ascii="Baskerville" w:eastAsiaTheme="minorEastAsia" w:hAnsi="Baskerville"/>
          <w:sz w:val="22"/>
          <w:szCs w:val="22"/>
          <w:lang w:val="en-US"/>
        </w:rPr>
        <w:t xml:space="preserve"> must continually innovate. The key to the management of innovation is the life-cycle management of enterprise knowledge. The innovative </w:t>
      </w:r>
      <w:r w:rsidRPr="008519A2">
        <w:rPr>
          <w:rFonts w:ascii="Baskerville" w:eastAsiaTheme="minorEastAsia" w:hAnsi="Baskerville"/>
          <w:sz w:val="22"/>
          <w:szCs w:val="22"/>
          <w:lang w:val="en-US"/>
        </w:rPr>
        <w:t>organization</w:t>
      </w:r>
      <w:r w:rsidRPr="008519A2">
        <w:rPr>
          <w:rFonts w:ascii="Baskerville" w:eastAsiaTheme="minorEastAsia" w:hAnsi="Baskerville"/>
          <w:sz w:val="22"/>
          <w:szCs w:val="22"/>
          <w:lang w:val="en-US"/>
        </w:rPr>
        <w:t xml:space="preserve"> seeks not only to continually "push" value along production lines but also to "pull" essential feedback from the environment into its production and service channels. This push/pull dance of information through an open, feedback system enables an </w:t>
      </w:r>
      <w:r w:rsidRPr="008519A2">
        <w:rPr>
          <w:rFonts w:ascii="Baskerville" w:eastAsiaTheme="minorEastAsia" w:hAnsi="Baskerville"/>
          <w:sz w:val="22"/>
          <w:szCs w:val="22"/>
          <w:lang w:val="en-US"/>
        </w:rPr>
        <w:t>organization</w:t>
      </w:r>
      <w:r w:rsidRPr="008519A2">
        <w:rPr>
          <w:rFonts w:ascii="Baskerville" w:eastAsiaTheme="minorEastAsia" w:hAnsi="Baskerville"/>
          <w:sz w:val="22"/>
          <w:szCs w:val="22"/>
          <w:lang w:val="en-US"/>
        </w:rPr>
        <w:t xml:space="preserve"> to make continuous, incremental improvements aligned to emerging needs.</w:t>
      </w:r>
    </w:p>
    <w:p w14:paraId="39097579" w14:textId="77777777" w:rsidR="008519A2" w:rsidRPr="008519A2" w:rsidRDefault="008519A2" w:rsidP="008519A2">
      <w:pPr>
        <w:rPr>
          <w:rFonts w:ascii="Baskerville" w:eastAsiaTheme="minorEastAsia" w:hAnsi="Baskerville"/>
          <w:sz w:val="22"/>
          <w:szCs w:val="22"/>
          <w:lang w:val="en-US"/>
        </w:rPr>
      </w:pPr>
    </w:p>
    <w:p w14:paraId="3AEC6EDC" w14:textId="77777777" w:rsidR="008519A2" w:rsidRPr="008519A2" w:rsidRDefault="008519A2" w:rsidP="008519A2">
      <w:pPr>
        <w:rPr>
          <w:rFonts w:ascii="Baskerville" w:eastAsiaTheme="minorEastAsia" w:hAnsi="Baskerville"/>
          <w:sz w:val="22"/>
          <w:szCs w:val="22"/>
          <w:lang w:val="en-US"/>
        </w:rPr>
      </w:pPr>
      <w:r w:rsidRPr="008519A2">
        <w:rPr>
          <w:rFonts w:ascii="Baskerville" w:eastAsiaTheme="minorEastAsia" w:hAnsi="Baskerville"/>
          <w:sz w:val="22"/>
          <w:szCs w:val="22"/>
          <w:lang w:val="en-US"/>
        </w:rPr>
        <w:t>My mission is to empower the autonomy of individuals, organizations, and communities through the continuous curation of actionable business knowledge.</w:t>
      </w:r>
    </w:p>
    <w:p w14:paraId="1B65D34D" w14:textId="77777777" w:rsidR="008519A2" w:rsidRPr="008519A2" w:rsidRDefault="008519A2" w:rsidP="008519A2">
      <w:pPr>
        <w:rPr>
          <w:rFonts w:ascii="Baskerville" w:eastAsiaTheme="minorEastAsia" w:hAnsi="Baskerville"/>
          <w:sz w:val="22"/>
          <w:szCs w:val="22"/>
          <w:lang w:val="en-US"/>
        </w:rPr>
      </w:pPr>
    </w:p>
    <w:p w14:paraId="4A92DC44" w14:textId="2D120F25" w:rsidR="00686AB2" w:rsidRDefault="008519A2" w:rsidP="008519A2">
      <w:pPr>
        <w:rPr>
          <w:rFonts w:ascii="Baskerville" w:eastAsiaTheme="minorEastAsia" w:hAnsi="Baskerville"/>
          <w:sz w:val="22"/>
          <w:szCs w:val="22"/>
          <w:lang w:val="en-US"/>
        </w:rPr>
      </w:pPr>
      <w:r w:rsidRPr="008519A2">
        <w:rPr>
          <w:rFonts w:ascii="Baskerville" w:eastAsiaTheme="minorEastAsia" w:hAnsi="Baskerville"/>
          <w:sz w:val="22"/>
          <w:szCs w:val="22"/>
          <w:lang w:val="en-US"/>
        </w:rPr>
        <w:t>The principal skill that I offer is the ability to orient and design strategic initiatives within the holistic vision of enterprise service-channel management.</w:t>
      </w:r>
    </w:p>
    <w:p w14:paraId="28DBB9A3" w14:textId="77777777" w:rsidR="008519A2" w:rsidRPr="002C4B12" w:rsidRDefault="008519A2" w:rsidP="008519A2">
      <w:pPr>
        <w:rPr>
          <w:lang w:val="en-US"/>
        </w:rPr>
      </w:pPr>
    </w:p>
    <w:p w14:paraId="0D9DCA3C" w14:textId="77777777" w:rsidR="00B13955" w:rsidRPr="002C4B12" w:rsidRDefault="00B13955" w:rsidP="00686AB2">
      <w:pPr>
        <w:jc w:val="center"/>
        <w:rPr>
          <w:rFonts w:ascii="Baskerville" w:hAnsi="Baskerville"/>
          <w:b/>
          <w:bCs/>
          <w:sz w:val="22"/>
          <w:szCs w:val="22"/>
          <w:lang w:val="en-US"/>
        </w:rPr>
      </w:pPr>
    </w:p>
    <w:p w14:paraId="7F18ED19" w14:textId="619E3680" w:rsidR="00686AB2" w:rsidRPr="002C4B12" w:rsidRDefault="00686AB2" w:rsidP="00686AB2">
      <w:pPr>
        <w:jc w:val="center"/>
        <w:rPr>
          <w:rFonts w:ascii="Baskerville" w:hAnsi="Baskerville"/>
          <w:b/>
          <w:bCs/>
          <w:sz w:val="22"/>
          <w:szCs w:val="22"/>
          <w:lang w:val="en-US"/>
        </w:rPr>
      </w:pPr>
      <w:r w:rsidRPr="002C4B12">
        <w:rPr>
          <w:rFonts w:ascii="Baskerville" w:hAnsi="Baskerville"/>
          <w:b/>
          <w:bCs/>
          <w:sz w:val="22"/>
          <w:szCs w:val="22"/>
          <w:lang w:val="en-US"/>
        </w:rPr>
        <w:t>SUMMARY OF PROFESSIONAL QUALIFICATIONS</w:t>
      </w:r>
    </w:p>
    <w:p w14:paraId="7A4CD476" w14:textId="77777777" w:rsidR="00686AB2" w:rsidRPr="002C4B12" w:rsidRDefault="00686AB2" w:rsidP="00686AB2">
      <w:pPr>
        <w:jc w:val="center"/>
        <w:rPr>
          <w:rFonts w:ascii="Baskerville" w:hAnsi="Baskerville"/>
          <w:sz w:val="22"/>
          <w:szCs w:val="22"/>
          <w:lang w:val="en-US"/>
        </w:rPr>
      </w:pPr>
    </w:p>
    <w:p w14:paraId="707FA0C9" w14:textId="77777777" w:rsidR="00686AB2" w:rsidRPr="002C4B12" w:rsidRDefault="00686AB2" w:rsidP="00686AB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Applications-oriented technology researcher with a solid background of experience and discipline</w:t>
      </w:r>
    </w:p>
    <w:p w14:paraId="6B482AD7" w14:textId="77777777" w:rsidR="00686AB2" w:rsidRPr="002C4B12" w:rsidRDefault="00686AB2" w:rsidP="00686AB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Highly analytical, discerning, decisive, and rational “systems” thinker</w:t>
      </w:r>
    </w:p>
    <w:p w14:paraId="4AA062A1" w14:textId="65D9E222" w:rsidR="00686AB2" w:rsidRPr="002C4B12" w:rsidRDefault="00686AB2" w:rsidP="00686AB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Strong critical-thinking, problem-solving, and </w:t>
      </w:r>
      <w:r w:rsidR="0079611C" w:rsidRPr="002C4B12">
        <w:rPr>
          <w:rFonts w:ascii="Baskerville" w:eastAsiaTheme="minorEastAsia" w:hAnsi="Baskerville" w:cstheme="minorBidi"/>
          <w:sz w:val="22"/>
          <w:szCs w:val="22"/>
        </w:rPr>
        <w:t>organizational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 skills</w:t>
      </w:r>
    </w:p>
    <w:p w14:paraId="05F4A351" w14:textId="77777777" w:rsidR="00686AB2" w:rsidRPr="002C4B12" w:rsidRDefault="00686AB2" w:rsidP="00686AB2">
      <w:pPr>
        <w:pStyle w:val="ListParagraph"/>
        <w:numPr>
          <w:ilvl w:val="0"/>
          <w:numId w:val="2"/>
        </w:numPr>
        <w:spacing w:after="40"/>
        <w:rPr>
          <w:rFonts w:ascii="Baskerville" w:hAnsi="Baskerville"/>
          <w:sz w:val="22"/>
          <w:szCs w:val="22"/>
          <w:lang w:val="en-US"/>
        </w:rPr>
      </w:pPr>
      <w:r w:rsidRPr="002C4B12">
        <w:rPr>
          <w:rFonts w:ascii="Baskerville" w:hAnsi="Baskerville"/>
          <w:sz w:val="22"/>
          <w:szCs w:val="22"/>
          <w:lang w:val="en-US"/>
        </w:rPr>
        <w:t>Superb written communication and visual-design skills</w:t>
      </w:r>
    </w:p>
    <w:p w14:paraId="152A1253" w14:textId="77777777" w:rsidR="00686AB2" w:rsidRPr="002C4B12" w:rsidRDefault="00686AB2" w:rsidP="00686AB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Rapidly absorbs and networks complex, theoretical material into actionable frameworks</w:t>
      </w:r>
    </w:p>
    <w:p w14:paraId="0A0DC0F7" w14:textId="77777777" w:rsidR="00686AB2" w:rsidRPr="002C4B12" w:rsidRDefault="00686AB2" w:rsidP="00686AB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Adept at evaluating and developing strategic plans that actualize project/business objectives</w:t>
      </w:r>
    </w:p>
    <w:p w14:paraId="4CB069CB" w14:textId="77777777" w:rsidR="00686AB2" w:rsidRPr="002C4B12" w:rsidRDefault="00686AB2" w:rsidP="00686AB2">
      <w:pPr>
        <w:numPr>
          <w:ilvl w:val="0"/>
          <w:numId w:val="2"/>
        </w:numPr>
        <w:spacing w:after="40"/>
        <w:rPr>
          <w:rFonts w:ascii="Baskerville" w:hAnsi="Baskerville"/>
          <w:sz w:val="22"/>
          <w:szCs w:val="22"/>
          <w:lang w:val="en-US"/>
        </w:rPr>
      </w:pPr>
      <w:r w:rsidRPr="002C4B12">
        <w:rPr>
          <w:rFonts w:ascii="Baskerville" w:hAnsi="Baskerville"/>
          <w:sz w:val="22"/>
          <w:szCs w:val="22"/>
          <w:lang w:val="en-US"/>
        </w:rPr>
        <w:t>Maintains high standards for performance and quality</w:t>
      </w:r>
    </w:p>
    <w:p w14:paraId="26D77514" w14:textId="77777777" w:rsidR="00686AB2" w:rsidRPr="002C4B12" w:rsidRDefault="00686AB2" w:rsidP="00686AB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Committed to personal development, effective communication, and values-driven leadership</w:t>
      </w:r>
    </w:p>
    <w:p w14:paraId="08CC9C2B" w14:textId="77777777" w:rsidR="00325D91" w:rsidRPr="002C4B12" w:rsidRDefault="00686AB2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Nurtures productive internal relationships and business partnerships</w:t>
      </w:r>
    </w:p>
    <w:p w14:paraId="4937036A" w14:textId="77777777" w:rsidR="0013426F" w:rsidRPr="002C4B12" w:rsidRDefault="0013426F">
      <w:pPr>
        <w:rPr>
          <w:rFonts w:ascii="Baskerville" w:eastAsiaTheme="minorEastAsia" w:hAnsi="Baskerville"/>
          <w:sz w:val="22"/>
          <w:szCs w:val="22"/>
          <w:lang w:val="en-US"/>
        </w:rPr>
      </w:pPr>
      <w:r w:rsidRPr="002C4B12">
        <w:rPr>
          <w:rFonts w:ascii="Baskerville" w:eastAsiaTheme="minorEastAsia" w:hAnsi="Baskerville"/>
          <w:sz w:val="22"/>
          <w:szCs w:val="22"/>
          <w:lang w:val="en-US"/>
        </w:rPr>
        <w:br w:type="page"/>
      </w:r>
    </w:p>
    <w:p w14:paraId="6BD9721D" w14:textId="489CFA31" w:rsidR="00902638" w:rsidRPr="002C4B12" w:rsidRDefault="00902638" w:rsidP="00325D91">
      <w:pPr>
        <w:pStyle w:val="Address1"/>
        <w:framePr w:w="0" w:wrap="auto" w:vAnchor="margin" w:hAnchor="text" w:xAlign="left" w:yAlign="inline"/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hAnsi="Baskerville"/>
          <w:b/>
          <w:sz w:val="22"/>
          <w:szCs w:val="22"/>
          <w:u w:val="single"/>
        </w:rPr>
        <w:lastRenderedPageBreak/>
        <w:t>EMPLOYMENT HISTORY</w:t>
      </w:r>
      <w:r w:rsidRPr="002C4B12">
        <w:rPr>
          <w:rFonts w:ascii="Baskerville" w:hAnsi="Baskerville"/>
          <w:sz w:val="22"/>
          <w:szCs w:val="22"/>
        </w:rPr>
        <w:t>:</w:t>
      </w:r>
    </w:p>
    <w:p w14:paraId="6D5D260D" w14:textId="17837197" w:rsidR="000F36B2" w:rsidRDefault="000F36B2" w:rsidP="00902638">
      <w:pPr>
        <w:rPr>
          <w:rFonts w:ascii="Baskerville" w:hAnsi="Baskerville"/>
          <w:sz w:val="22"/>
          <w:szCs w:val="22"/>
          <w:lang w:val="en-US"/>
        </w:rPr>
      </w:pPr>
    </w:p>
    <w:p w14:paraId="28A97C15" w14:textId="77777777" w:rsidR="00E436AE" w:rsidRPr="002C4B12" w:rsidRDefault="00E436AE" w:rsidP="00902638">
      <w:pPr>
        <w:rPr>
          <w:rFonts w:ascii="Baskerville" w:hAnsi="Baskerville"/>
          <w:sz w:val="22"/>
          <w:szCs w:val="22"/>
          <w:lang w:val="en-US"/>
        </w:rPr>
      </w:pPr>
    </w:p>
    <w:p w14:paraId="4BB58157" w14:textId="5A1ADB43" w:rsidR="00516FEB" w:rsidRPr="002C4B12" w:rsidRDefault="006B75C3" w:rsidP="00516FEB">
      <w:pPr>
        <w:jc w:val="right"/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</w:pPr>
      <w:r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May</w:t>
      </w:r>
      <w:r w:rsidR="00516FEB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20</w:t>
      </w:r>
      <w:r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20</w:t>
      </w:r>
      <w:r w:rsidR="00516FEB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– Present</w:t>
      </w:r>
      <w:r w:rsidR="00516FEB" w:rsidRPr="002C4B12"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  <w:t xml:space="preserve">: </w:t>
      </w:r>
      <w:r w:rsidR="00516FEB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>Information Systems</w:t>
      </w:r>
      <w:r w:rsidR="00516FEB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 xml:space="preserve"> Analyst</w:t>
      </w:r>
      <w:r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 xml:space="preserve"> II</w:t>
      </w:r>
      <w:r w:rsidR="00516FEB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</w:t>
      </w:r>
      <w:r w:rsidR="00516FEB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br/>
      </w:r>
      <w:r w:rsidR="00516FEB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GEICO</w:t>
      </w:r>
      <w:r w:rsidR="00516FEB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| </w:t>
      </w:r>
      <w:r w:rsidR="00516FEB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Maryland</w:t>
      </w:r>
      <w:r w:rsidR="00516FEB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, USA</w:t>
      </w:r>
    </w:p>
    <w:p w14:paraId="0D2FD2F5" w14:textId="77777777" w:rsidR="00516FEB" w:rsidRPr="002C4B12" w:rsidRDefault="00516FEB" w:rsidP="00516FEB">
      <w:pPr>
        <w:rPr>
          <w:rFonts w:ascii="Baskerville" w:eastAsiaTheme="minorEastAsia" w:hAnsi="Baskerville"/>
          <w:sz w:val="22"/>
          <w:szCs w:val="22"/>
          <w:lang w:val="en-US"/>
        </w:rPr>
      </w:pPr>
    </w:p>
    <w:p w14:paraId="58422745" w14:textId="77777777" w:rsidR="006B75C3" w:rsidRPr="006B75C3" w:rsidRDefault="00CF0ED2" w:rsidP="00CF0ED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6B75C3">
        <w:rPr>
          <w:rFonts w:ascii="Baskerville" w:eastAsiaTheme="minorEastAsia" w:hAnsi="Baskerville"/>
          <w:sz w:val="22"/>
          <w:szCs w:val="22"/>
        </w:rPr>
        <w:t>Co-facilitates the creative destruction of bureaucratic entropy through Agile ITSM implementation</w:t>
      </w:r>
    </w:p>
    <w:p w14:paraId="51D8E6FA" w14:textId="77777777" w:rsidR="006B75C3" w:rsidRPr="006B75C3" w:rsidRDefault="00CF0ED2" w:rsidP="00CF0ED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6B75C3">
        <w:rPr>
          <w:rFonts w:ascii="Baskerville" w:eastAsiaTheme="minorEastAsia" w:hAnsi="Baskerville"/>
          <w:sz w:val="22"/>
          <w:szCs w:val="22"/>
        </w:rPr>
        <w:t>Leads the continuous development and improvement of our end-user self-service channels</w:t>
      </w:r>
    </w:p>
    <w:p w14:paraId="64E1CF64" w14:textId="77777777" w:rsidR="006B75C3" w:rsidRPr="006B75C3" w:rsidRDefault="00CF0ED2" w:rsidP="00CF0ED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6B75C3">
        <w:rPr>
          <w:rFonts w:ascii="Baskerville" w:eastAsiaTheme="minorEastAsia" w:hAnsi="Baskerville"/>
          <w:sz w:val="22"/>
          <w:szCs w:val="22"/>
        </w:rPr>
        <w:t>Supports the maturation of technician-facing knowledge infrastructure across teams</w:t>
      </w:r>
    </w:p>
    <w:p w14:paraId="4450B09A" w14:textId="77777777" w:rsidR="006B75C3" w:rsidRPr="006B75C3" w:rsidRDefault="00CF0ED2" w:rsidP="00CF0ED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6B75C3">
        <w:rPr>
          <w:rFonts w:ascii="Baskerville" w:eastAsiaTheme="minorEastAsia" w:hAnsi="Baskerville"/>
          <w:sz w:val="22"/>
          <w:szCs w:val="22"/>
        </w:rPr>
        <w:t>Models workflows, entity relationships, and system requirements</w:t>
      </w:r>
    </w:p>
    <w:p w14:paraId="14574E51" w14:textId="77777777" w:rsidR="006B75C3" w:rsidRPr="006B75C3" w:rsidRDefault="00CF0ED2" w:rsidP="00CF0ED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6B75C3">
        <w:rPr>
          <w:rFonts w:ascii="Baskerville" w:eastAsiaTheme="minorEastAsia" w:hAnsi="Baskerville"/>
          <w:sz w:val="22"/>
          <w:szCs w:val="22"/>
        </w:rPr>
        <w:t>Though business-process engineering, provides infrastructure and automation to the life-cycle management of user requirements, knowledge artefacts, and business capabilities</w:t>
      </w:r>
    </w:p>
    <w:p w14:paraId="4FB40BC3" w14:textId="77777777" w:rsidR="006B75C3" w:rsidRPr="006B75C3" w:rsidRDefault="00CF0ED2" w:rsidP="00CF0ED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6B75C3">
        <w:rPr>
          <w:rFonts w:ascii="Baskerville" w:eastAsiaTheme="minorEastAsia" w:hAnsi="Baskerville"/>
          <w:sz w:val="22"/>
          <w:szCs w:val="22"/>
        </w:rPr>
        <w:t>Leverages classical statistical methods and business intelligence tools to transform data into actionable insights</w:t>
      </w:r>
    </w:p>
    <w:p w14:paraId="0E14B414" w14:textId="77777777" w:rsidR="006B75C3" w:rsidRPr="006B75C3" w:rsidRDefault="00CF0ED2" w:rsidP="00CF0ED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6B75C3">
        <w:rPr>
          <w:rFonts w:ascii="Baskerville" w:eastAsiaTheme="minorEastAsia" w:hAnsi="Baskerville"/>
          <w:sz w:val="22"/>
          <w:szCs w:val="22"/>
        </w:rPr>
        <w:t>Formalizes the practice of Agile methodology to continuously progress initiatives</w:t>
      </w:r>
    </w:p>
    <w:p w14:paraId="395876F1" w14:textId="4135990E" w:rsidR="006B75C3" w:rsidRPr="006B75C3" w:rsidRDefault="00CF0ED2" w:rsidP="00CF0ED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6B75C3">
        <w:rPr>
          <w:rFonts w:ascii="Baskerville" w:eastAsiaTheme="minorEastAsia" w:hAnsi="Baskerville"/>
          <w:sz w:val="22"/>
          <w:szCs w:val="22"/>
        </w:rPr>
        <w:t>Coaches and cheers the leadership of colleagues from the side-lines</w:t>
      </w:r>
    </w:p>
    <w:p w14:paraId="403D7531" w14:textId="77777777" w:rsidR="006B75C3" w:rsidRPr="006B75C3" w:rsidRDefault="006B75C3" w:rsidP="006B75C3">
      <w:pPr>
        <w:pStyle w:val="Address1"/>
        <w:framePr w:w="0" w:wrap="auto" w:vAnchor="margin" w:hAnchor="text" w:xAlign="left" w:yAlign="inline"/>
        <w:spacing w:after="40" w:line="240" w:lineRule="auto"/>
        <w:ind w:left="360"/>
        <w:jc w:val="left"/>
        <w:rPr>
          <w:rFonts w:ascii="Baskerville" w:eastAsiaTheme="minorEastAsia" w:hAnsi="Baskerville" w:cstheme="minorBidi"/>
          <w:sz w:val="22"/>
          <w:szCs w:val="22"/>
        </w:rPr>
      </w:pPr>
    </w:p>
    <w:p w14:paraId="384EC703" w14:textId="77777777" w:rsidR="006B75C3" w:rsidRPr="006B75C3" w:rsidRDefault="00CF0ED2" w:rsidP="00CF0ED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6B75C3">
        <w:rPr>
          <w:rFonts w:ascii="Baskerville" w:eastAsiaTheme="minorEastAsia" w:hAnsi="Baskerville"/>
          <w:sz w:val="22"/>
          <w:szCs w:val="22"/>
        </w:rPr>
        <w:t xml:space="preserve">BCM Remedy; MS Power BI; SharePoint Designer; Azure DevOps; Excel; SharePoint On-Prem; SharePoint Modern; MS Power Automate; MS Power Apps; MS </w:t>
      </w:r>
      <w:proofErr w:type="spellStart"/>
      <w:r w:rsidRPr="006B75C3">
        <w:rPr>
          <w:rFonts w:ascii="Baskerville" w:eastAsiaTheme="minorEastAsia" w:hAnsi="Baskerville"/>
          <w:sz w:val="22"/>
          <w:szCs w:val="22"/>
        </w:rPr>
        <w:t>PowerBI</w:t>
      </w:r>
      <w:proofErr w:type="spellEnd"/>
      <w:r w:rsidRPr="006B75C3">
        <w:rPr>
          <w:rFonts w:ascii="Baskerville" w:eastAsiaTheme="minorEastAsia" w:hAnsi="Baskerville"/>
          <w:sz w:val="22"/>
          <w:szCs w:val="22"/>
        </w:rPr>
        <w:t xml:space="preserve">; </w:t>
      </w:r>
      <w:proofErr w:type="spellStart"/>
      <w:r w:rsidRPr="006B75C3">
        <w:rPr>
          <w:rFonts w:ascii="Baskerville" w:eastAsiaTheme="minorEastAsia" w:hAnsi="Baskerville"/>
          <w:sz w:val="22"/>
          <w:szCs w:val="22"/>
        </w:rPr>
        <w:t>Aternity</w:t>
      </w:r>
      <w:proofErr w:type="spellEnd"/>
    </w:p>
    <w:p w14:paraId="58809F5F" w14:textId="29D3AADE" w:rsidR="005D4553" w:rsidRPr="006B75C3" w:rsidRDefault="00CF0ED2" w:rsidP="00CF0ED2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6B75C3">
        <w:rPr>
          <w:rFonts w:ascii="Baskerville" w:eastAsiaTheme="minorEastAsia" w:hAnsi="Baskerville"/>
          <w:sz w:val="22"/>
          <w:szCs w:val="22"/>
        </w:rPr>
        <w:t>R; SQL; VBA; yet-unnamed Canvas scripting language</w:t>
      </w:r>
    </w:p>
    <w:p w14:paraId="4CB6AFCF" w14:textId="77777777" w:rsidR="00E436AE" w:rsidRDefault="00E436AE" w:rsidP="00902638">
      <w:pPr>
        <w:rPr>
          <w:rFonts w:ascii="Baskerville" w:hAnsi="Baskerville"/>
          <w:sz w:val="22"/>
          <w:szCs w:val="22"/>
          <w:lang w:val="en-US"/>
        </w:rPr>
      </w:pPr>
    </w:p>
    <w:p w14:paraId="47D4D9D4" w14:textId="77777777" w:rsidR="00516FEB" w:rsidRPr="002C4B12" w:rsidRDefault="00516FEB" w:rsidP="00902638">
      <w:pPr>
        <w:rPr>
          <w:rFonts w:ascii="Baskerville" w:hAnsi="Baskerville"/>
          <w:sz w:val="22"/>
          <w:szCs w:val="22"/>
          <w:lang w:val="en-US"/>
        </w:rPr>
      </w:pPr>
    </w:p>
    <w:p w14:paraId="43AAB509" w14:textId="2F0D2CFD" w:rsidR="00902638" w:rsidRPr="002C4B12" w:rsidRDefault="00902638" w:rsidP="00902638">
      <w:pPr>
        <w:jc w:val="right"/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</w:pP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July 2019 – Present</w:t>
      </w:r>
      <w:r w:rsidRPr="002C4B12"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  <w:t xml:space="preserve">: </w:t>
      </w:r>
      <w:r w:rsidR="00516FEB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>Business</w:t>
      </w:r>
      <w:r w:rsidR="009501B2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 xml:space="preserve"> A</w:t>
      </w:r>
      <w:r w:rsidR="00790F6A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>nalyst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br/>
      </w:r>
      <w:r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United Global Group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| South Dakota, USA</w:t>
      </w:r>
    </w:p>
    <w:p w14:paraId="06F00486" w14:textId="77777777" w:rsidR="00902638" w:rsidRPr="002C4B12" w:rsidRDefault="00902638" w:rsidP="00902638">
      <w:pPr>
        <w:rPr>
          <w:rFonts w:ascii="Baskerville" w:eastAsiaTheme="minorEastAsia" w:hAnsi="Baskerville"/>
          <w:sz w:val="22"/>
          <w:szCs w:val="22"/>
          <w:lang w:val="en-US"/>
        </w:rPr>
      </w:pPr>
    </w:p>
    <w:p w14:paraId="40EA2B86" w14:textId="77777777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Ensures the cohesion and reconciliation of operational and accounting processes with UGG’s business processes via automated workflows, standard naming conventions, and digital checklists</w:t>
      </w:r>
    </w:p>
    <w:p w14:paraId="729478E9" w14:textId="395D11BC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Catalogues internal business-processes to support ongoing quality control of essential business processes, ISO 9001&amp; 27001 implementation and compliance, and (eventual) satellite-office expansion</w:t>
      </w:r>
    </w:p>
    <w:p w14:paraId="44EF7C8E" w14:textId="427E3D07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Develops and matures training materials, processes-flow diagrams, checklists and role-interaction dependency diagrams supporting ongoing quality control of core business processes</w:t>
      </w:r>
    </w:p>
    <w:p w14:paraId="19F8D56C" w14:textId="77777777" w:rsidR="005D4553" w:rsidRPr="002C4B12" w:rsidRDefault="00902638" w:rsidP="003571EC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Establishes and evolves a data-driven process for continuous identification and vetting of potential opportunities for increasing UGG’s revenue and strengthening its competitive advantage</w:t>
      </w:r>
    </w:p>
    <w:p w14:paraId="304E2CC8" w14:textId="77777777" w:rsidR="00E436AE" w:rsidRDefault="00E436AE" w:rsidP="005D4553">
      <w:pPr>
        <w:pStyle w:val="Address1"/>
        <w:framePr w:w="0" w:wrap="auto" w:vAnchor="margin" w:hAnchor="text" w:xAlign="left" w:yAlign="inline"/>
        <w:spacing w:after="40" w:line="240" w:lineRule="auto"/>
        <w:ind w:left="360"/>
        <w:jc w:val="left"/>
        <w:rPr>
          <w:rFonts w:ascii="Baskerville" w:eastAsiaTheme="minorEastAsia" w:hAnsi="Baskerville" w:cstheme="minorBidi"/>
          <w:sz w:val="22"/>
          <w:szCs w:val="22"/>
        </w:rPr>
      </w:pPr>
    </w:p>
    <w:p w14:paraId="6093F754" w14:textId="3DCB0366" w:rsidR="00902638" w:rsidRPr="002C4B12" w:rsidRDefault="00902638" w:rsidP="005D4553">
      <w:pPr>
        <w:pStyle w:val="Address1"/>
        <w:framePr w:w="0" w:wrap="auto" w:vAnchor="margin" w:hAnchor="text" w:xAlign="left" w:yAlign="inline"/>
        <w:spacing w:after="40" w:line="240" w:lineRule="auto"/>
        <w:ind w:left="360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br/>
      </w:r>
    </w:p>
    <w:p w14:paraId="09051985" w14:textId="2E39F111" w:rsidR="005D4553" w:rsidRPr="002C4B12" w:rsidRDefault="005D4553" w:rsidP="005D4553">
      <w:pPr>
        <w:jc w:val="right"/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</w:pP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February 2019 – April 2019</w:t>
      </w:r>
      <w:r w:rsidRPr="002C4B12"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  <w:t xml:space="preserve">: 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>Project Engineer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br/>
      </w:r>
      <w:r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United Global Group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| South Dakota, USA</w:t>
      </w:r>
    </w:p>
    <w:p w14:paraId="23B0B5AC" w14:textId="77777777" w:rsidR="005D4553" w:rsidRPr="002C4B12" w:rsidRDefault="005D4553" w:rsidP="005D4553">
      <w:pPr>
        <w:jc w:val="right"/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</w:pPr>
    </w:p>
    <w:p w14:paraId="4D363D5B" w14:textId="77777777" w:rsidR="005D4553" w:rsidRPr="002C4B12" w:rsidRDefault="005D4553" w:rsidP="005D4553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Applied IUID philosophy to build a tracking system designed to assure quality throughout the supply-chain and construction processes across sub-contractor interactions: ordering; fabricating; shipping; delivering; receiving; installing; welding; and inspecting</w:t>
      </w:r>
    </w:p>
    <w:p w14:paraId="34DCBCE7" w14:textId="77777777" w:rsidR="005D4553" w:rsidRPr="002C4B12" w:rsidRDefault="005D4553" w:rsidP="005D4553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Collaborated across subject-matter experts to capture and draft formal work procedures and Job Hazards Analyses (JHAs)</w:t>
      </w:r>
    </w:p>
    <w:p w14:paraId="1347B287" w14:textId="77777777" w:rsidR="005D4553" w:rsidRPr="002C4B12" w:rsidRDefault="005D4553" w:rsidP="005D4553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Deconstructed physical engineering drawings into data objects representing steel members, installed parts, and rivets/bolts</w:t>
      </w:r>
    </w:p>
    <w:p w14:paraId="3C55F6DC" w14:textId="535A6F6E" w:rsidR="00E436AE" w:rsidRPr="00E436AE" w:rsidRDefault="005D4553" w:rsidP="00E436AE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lastRenderedPageBreak/>
        <w:t xml:space="preserve">Provided an “active listening” data-capture capability to our on-site team focused on </w:t>
      </w:r>
      <w:r w:rsidR="00FF616E" w:rsidRPr="002C4B12">
        <w:rPr>
          <w:rFonts w:ascii="Baskerville" w:eastAsiaTheme="minorEastAsia" w:hAnsi="Baskerville" w:cstheme="minorBidi"/>
          <w:sz w:val="22"/>
          <w:szCs w:val="22"/>
        </w:rPr>
        <w:t>maximizing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 performance, reducing overall costs, and delivering on-time and in-full, while always assuring site safety</w:t>
      </w:r>
      <w:r w:rsidR="006B75C3">
        <w:rPr>
          <w:rFonts w:ascii="Baskerville" w:eastAsiaTheme="minorEastAsia" w:hAnsi="Baskerville" w:cstheme="minorBidi"/>
          <w:sz w:val="22"/>
          <w:szCs w:val="22"/>
        </w:rPr>
        <w:br/>
      </w:r>
    </w:p>
    <w:p w14:paraId="25B23761" w14:textId="77777777" w:rsidR="00E436AE" w:rsidRPr="002C4B12" w:rsidRDefault="00E436AE" w:rsidP="00902638">
      <w:pPr>
        <w:jc w:val="right"/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</w:pPr>
    </w:p>
    <w:p w14:paraId="159CA6EE" w14:textId="789E3FC1" w:rsidR="00902638" w:rsidRPr="002C4B12" w:rsidRDefault="00902638" w:rsidP="00902638">
      <w:pPr>
        <w:jc w:val="right"/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</w:pP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August 2018 – </w:t>
      </w:r>
      <w:r w:rsidR="00DC2D25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June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2019</w:t>
      </w:r>
      <w:r w:rsidRPr="002C4B12"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  <w:t xml:space="preserve">: </w:t>
      </w:r>
      <w:r w:rsidR="00DE0984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>Business Analyst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br/>
      </w:r>
      <w:r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United Global Group - Buildings Division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| British Columbia, Canada</w:t>
      </w:r>
    </w:p>
    <w:p w14:paraId="35BCB980" w14:textId="77777777" w:rsidR="00902638" w:rsidRPr="002C4B12" w:rsidRDefault="00902638" w:rsidP="00902638">
      <w:pPr>
        <w:rPr>
          <w:rFonts w:ascii="Baskerville" w:eastAsiaTheme="minorEastAsia" w:hAnsi="Baskerville"/>
          <w:sz w:val="22"/>
          <w:szCs w:val="22"/>
          <w:lang w:val="en-US"/>
        </w:rPr>
      </w:pPr>
    </w:p>
    <w:p w14:paraId="41C09A86" w14:textId="1EA41F71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Assisted UGB Strategic Business Director in the development of objectives to help the organization meet its strategic goals</w:t>
      </w:r>
    </w:p>
    <w:p w14:paraId="1956FEDB" w14:textId="12880095" w:rsidR="00AB23D5" w:rsidRPr="002C4B12" w:rsidRDefault="00AB23D5" w:rsidP="00AB23D5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Assisted UGB Strategic Business Director in creating and implementing a business development strategy to identify new business-development and product-line opportunities</w:t>
      </w:r>
    </w:p>
    <w:p w14:paraId="14F4CBFE" w14:textId="4C3AE078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Coordinated UGB’s data-driven marketing strategy, leveraging various digital-media technologies and web-based marketing initiatives to generate and convert leads, and to attract and maintain builder/dealer network </w:t>
      </w:r>
      <w:r w:rsidR="0047119F" w:rsidRPr="002C4B12">
        <w:rPr>
          <w:rFonts w:ascii="Baskerville" w:eastAsiaTheme="minorEastAsia" w:hAnsi="Baskerville" w:cstheme="minorBidi"/>
          <w:sz w:val="22"/>
          <w:szCs w:val="22"/>
        </w:rPr>
        <w:t>relationships</w:t>
      </w:r>
    </w:p>
    <w:p w14:paraId="0E42836D" w14:textId="77777777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Bundled, promoted, assessed, managed and retired product/service lines of purpose-built pre-engineered steel building systems, attractive to niche markets</w:t>
      </w:r>
    </w:p>
    <w:p w14:paraId="4E9E7B56" w14:textId="410349D9" w:rsidR="000F36B2" w:rsidRDefault="000F36B2" w:rsidP="00516FEB">
      <w:pPr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</w:pPr>
    </w:p>
    <w:p w14:paraId="758E9B2C" w14:textId="77777777" w:rsidR="00902638" w:rsidRPr="002C4B12" w:rsidRDefault="00902638" w:rsidP="006B75C3">
      <w:pPr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</w:pPr>
    </w:p>
    <w:p w14:paraId="7AE3DFC4" w14:textId="77777777" w:rsidR="00902638" w:rsidRPr="002C4B12" w:rsidRDefault="00902638" w:rsidP="00902638">
      <w:pPr>
        <w:jc w:val="right"/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</w:pP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August 2015 – July 2018: 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>Research Associate</w:t>
      </w:r>
    </w:p>
    <w:p w14:paraId="130C5AEA" w14:textId="77777777" w:rsidR="00902638" w:rsidRPr="002C4B12" w:rsidRDefault="00902638" w:rsidP="00902638">
      <w:pPr>
        <w:jc w:val="right"/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</w:pPr>
      <w:r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 xml:space="preserve">United Global Group 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| Virginia, USA</w:t>
      </w:r>
    </w:p>
    <w:p w14:paraId="5C088E76" w14:textId="77777777" w:rsidR="00902638" w:rsidRPr="002C4B12" w:rsidRDefault="00902638" w:rsidP="00902638">
      <w:pPr>
        <w:rPr>
          <w:rFonts w:ascii="Baskerville" w:eastAsiaTheme="minorEastAsia" w:hAnsi="Baskerville"/>
          <w:sz w:val="22"/>
          <w:szCs w:val="22"/>
          <w:lang w:val="en-US"/>
        </w:rPr>
      </w:pPr>
    </w:p>
    <w:p w14:paraId="4F4E1B55" w14:textId="77777777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Contributed to the formalization of standardized data-governance and enterprise information-management practices within the US Defense industry</w:t>
      </w:r>
    </w:p>
    <w:p w14:paraId="027B7D40" w14:textId="77777777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Provided technical edits, content re-writes, and technical writing for white papers, and RFI’s, RFP’s and final deliverables supporting effective and strategic communication of concepts, solutions, and outcomes for government clients</w:t>
      </w:r>
    </w:p>
    <w:p w14:paraId="5680ACE8" w14:textId="77777777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Conducted research to critically determine both the scope and the underlying needs driving formal requirements, and developed strategic and persuasive content aligned to these needs</w:t>
      </w:r>
    </w:p>
    <w:p w14:paraId="21762404" w14:textId="77777777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Built and maintained authoritative-content repository representing UGG’s capabilities, services, experience and partners, and published this information to our organization</w:t>
      </w:r>
    </w:p>
    <w:p w14:paraId="4C506EDD" w14:textId="77777777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Led an initiative to establish initial phase of a digital-media capability for sensing and responding to emerging customer “need”</w:t>
      </w:r>
    </w:p>
    <w:p w14:paraId="0D0DDDF0" w14:textId="0559D067" w:rsidR="005D4553" w:rsidRPr="006B75C3" w:rsidRDefault="00902638" w:rsidP="006B75C3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Demonstrated the value of social-media analytics as a customer-oriented feedback channel enabling the transformation of existing business-development and production channels into adaptive sensing loops</w:t>
      </w:r>
    </w:p>
    <w:p w14:paraId="3CBD1B3F" w14:textId="77777777" w:rsidR="00E436AE" w:rsidRPr="002C4B12" w:rsidRDefault="00E436AE" w:rsidP="005D4553">
      <w:pPr>
        <w:pStyle w:val="Address1"/>
        <w:framePr w:w="0" w:wrap="auto" w:vAnchor="margin" w:hAnchor="text" w:xAlign="left" w:yAlign="inline"/>
        <w:spacing w:after="40" w:line="240" w:lineRule="auto"/>
        <w:ind w:left="360"/>
        <w:jc w:val="left"/>
        <w:rPr>
          <w:rFonts w:ascii="Baskerville" w:eastAsiaTheme="minorEastAsia" w:hAnsi="Baskerville" w:cstheme="minorBidi"/>
          <w:sz w:val="22"/>
          <w:szCs w:val="22"/>
        </w:rPr>
      </w:pPr>
    </w:p>
    <w:p w14:paraId="111555F7" w14:textId="77777777" w:rsidR="00902638" w:rsidRPr="002C4B12" w:rsidRDefault="00902638" w:rsidP="00902638">
      <w:pPr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</w:pPr>
    </w:p>
    <w:p w14:paraId="7A8FADA2" w14:textId="746D53C8" w:rsidR="00902638" w:rsidRPr="002C4B12" w:rsidRDefault="00902638" w:rsidP="00902638">
      <w:pPr>
        <w:jc w:val="right"/>
        <w:rPr>
          <w:rFonts w:ascii="Baskerville" w:hAnsi="Baskerville"/>
          <w:b/>
          <w:bCs/>
          <w:color w:val="21306A" w:themeColor="accent1" w:themeShade="80"/>
          <w:sz w:val="22"/>
          <w:szCs w:val="22"/>
          <w:lang w:val="en-US"/>
        </w:rPr>
      </w:pPr>
      <w:r w:rsidRPr="002C4B12">
        <w:rPr>
          <w:rFonts w:ascii="Baskerville" w:hAnsi="Baskerville"/>
          <w:b/>
          <w:bCs/>
          <w:color w:val="21306A" w:themeColor="accent1" w:themeShade="80"/>
          <w:sz w:val="22"/>
          <w:szCs w:val="22"/>
          <w:lang w:val="en-US"/>
        </w:rPr>
        <w:t xml:space="preserve">May 2005 – August 2015: </w:t>
      </w:r>
      <w:r w:rsidRPr="002C4B12">
        <w:rPr>
          <w:rFonts w:ascii="Baskerville" w:hAnsi="Baskerville"/>
          <w:b/>
          <w:bCs/>
          <w:color w:val="21306A" w:themeColor="accent1" w:themeShade="80"/>
          <w:sz w:val="22"/>
          <w:szCs w:val="22"/>
          <w:u w:val="single"/>
          <w:lang w:val="en-US"/>
        </w:rPr>
        <w:t>Independent Consultant/Student</w:t>
      </w:r>
      <w:r w:rsidRPr="002C4B12">
        <w:rPr>
          <w:rFonts w:ascii="Baskerville" w:hAnsi="Baskerville"/>
          <w:b/>
          <w:bCs/>
          <w:color w:val="21306A" w:themeColor="accent1" w:themeShade="80"/>
          <w:sz w:val="22"/>
          <w:szCs w:val="22"/>
          <w:lang w:val="en-US"/>
        </w:rPr>
        <w:t xml:space="preserve"> </w:t>
      </w:r>
      <w:r w:rsidRPr="002C4B12">
        <w:rPr>
          <w:rFonts w:ascii="Baskerville" w:hAnsi="Baskerville"/>
          <w:b/>
          <w:bCs/>
          <w:color w:val="21306A" w:themeColor="accent1" w:themeShade="80"/>
          <w:sz w:val="22"/>
          <w:szCs w:val="22"/>
          <w:lang w:val="en-US"/>
        </w:rPr>
        <w:br/>
        <w:t>Executive Assistant, Bookkeeping, Record</w:t>
      </w:r>
      <w:r w:rsidR="00474394" w:rsidRPr="002C4B12">
        <w:rPr>
          <w:rFonts w:ascii="Baskerville" w:hAnsi="Baskerville"/>
          <w:b/>
          <w:bCs/>
          <w:color w:val="21306A" w:themeColor="accent1" w:themeShade="80"/>
          <w:sz w:val="22"/>
          <w:szCs w:val="22"/>
          <w:lang w:val="en-US"/>
        </w:rPr>
        <w:t>-s</w:t>
      </w:r>
      <w:r w:rsidRPr="002C4B12">
        <w:rPr>
          <w:rFonts w:ascii="Baskerville" w:hAnsi="Baskerville"/>
          <w:b/>
          <w:bCs/>
          <w:color w:val="21306A" w:themeColor="accent1" w:themeShade="80"/>
          <w:sz w:val="22"/>
          <w:szCs w:val="22"/>
          <w:lang w:val="en-US"/>
        </w:rPr>
        <w:t xml:space="preserve">ystems </w:t>
      </w:r>
      <w:r w:rsidR="0079611C" w:rsidRPr="002C4B12">
        <w:rPr>
          <w:rFonts w:ascii="Baskerville" w:hAnsi="Baskerville"/>
          <w:b/>
          <w:bCs/>
          <w:color w:val="21306A" w:themeColor="accent1" w:themeShade="80"/>
          <w:sz w:val="22"/>
          <w:szCs w:val="22"/>
          <w:lang w:val="en-US"/>
        </w:rPr>
        <w:t>Organization</w:t>
      </w:r>
      <w:r w:rsidRPr="002C4B12">
        <w:rPr>
          <w:rFonts w:ascii="Baskerville" w:hAnsi="Baskerville"/>
          <w:b/>
          <w:bCs/>
          <w:i/>
          <w:color w:val="21306A" w:themeColor="accent1" w:themeShade="80"/>
          <w:sz w:val="22"/>
          <w:szCs w:val="22"/>
          <w:lang w:val="en-US"/>
        </w:rPr>
        <w:t xml:space="preserve">  </w:t>
      </w:r>
    </w:p>
    <w:p w14:paraId="750515F0" w14:textId="77777777" w:rsidR="00902638" w:rsidRPr="002C4B12" w:rsidRDefault="00902638" w:rsidP="00902638">
      <w:pPr>
        <w:rPr>
          <w:rFonts w:ascii="Baskerville" w:hAnsi="Baskerville"/>
          <w:b/>
          <w:bCs/>
          <w:i/>
          <w:color w:val="21306A" w:themeColor="accent1" w:themeShade="80"/>
          <w:sz w:val="22"/>
          <w:szCs w:val="22"/>
          <w:lang w:val="en-US"/>
        </w:rPr>
      </w:pPr>
    </w:p>
    <w:p w14:paraId="5F277C37" w14:textId="77777777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Provided routine office-administration support to various small business and executives</w:t>
      </w:r>
    </w:p>
    <w:p w14:paraId="08D536B5" w14:textId="36318EB9" w:rsidR="00902638" w:rsidRPr="002C4B12" w:rsidRDefault="0079611C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Organized</w:t>
      </w:r>
      <w:r w:rsidR="00902638" w:rsidRPr="002C4B12">
        <w:rPr>
          <w:rFonts w:ascii="Baskerville" w:eastAsiaTheme="minorEastAsia" w:hAnsi="Baskerville" w:cstheme="minorBidi"/>
          <w:sz w:val="22"/>
          <w:szCs w:val="22"/>
        </w:rPr>
        <w:t xml:space="preserve"> and made accessible content vital to operations</w:t>
      </w:r>
    </w:p>
    <w:p w14:paraId="76A0605E" w14:textId="77777777" w:rsidR="00902638" w:rsidRPr="002C4B12" w:rsidRDefault="00902638" w:rsidP="00902638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Instituted system changes to better support small-business owners in their practices of information management</w:t>
      </w:r>
    </w:p>
    <w:p w14:paraId="04EFB3F6" w14:textId="54D262E4" w:rsidR="00516FEB" w:rsidRPr="00516FEB" w:rsidRDefault="0079611C" w:rsidP="001A20ED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Utilized</w:t>
      </w:r>
      <w:r w:rsidR="00902638" w:rsidRPr="002C4B12">
        <w:rPr>
          <w:rFonts w:ascii="Baskerville" w:eastAsiaTheme="minorEastAsia" w:hAnsi="Baskerville" w:cstheme="minorBidi"/>
          <w:sz w:val="22"/>
          <w:szCs w:val="22"/>
        </w:rPr>
        <w:t xml:space="preserve"> a range of software tools to collect and structure data elements</w:t>
      </w:r>
    </w:p>
    <w:p w14:paraId="2A5472A8" w14:textId="58FC79E9" w:rsidR="00516FEB" w:rsidRDefault="00516FEB">
      <w:pPr>
        <w:rPr>
          <w:rFonts w:ascii="Baskerville" w:hAnsi="Baskerville"/>
          <w:b/>
          <w:bCs/>
          <w:sz w:val="22"/>
          <w:szCs w:val="22"/>
          <w:u w:val="single"/>
          <w:lang w:val="en-US"/>
        </w:rPr>
      </w:pPr>
    </w:p>
    <w:p w14:paraId="68DDCE84" w14:textId="77777777" w:rsidR="006B75C3" w:rsidRDefault="006B75C3">
      <w:pPr>
        <w:rPr>
          <w:rFonts w:ascii="Baskerville" w:hAnsi="Baskerville"/>
          <w:b/>
          <w:sz w:val="22"/>
          <w:szCs w:val="22"/>
          <w:u w:val="single"/>
          <w:lang w:val="en-US"/>
        </w:rPr>
      </w:pPr>
    </w:p>
    <w:p w14:paraId="74E1B54E" w14:textId="326D60E8" w:rsidR="00C455DF" w:rsidRPr="00E436AE" w:rsidRDefault="00464B92" w:rsidP="001A20ED">
      <w:pPr>
        <w:rPr>
          <w:rFonts w:ascii="Baskerville" w:hAnsi="Baskerville"/>
          <w:sz w:val="22"/>
          <w:szCs w:val="22"/>
          <w:lang w:val="en-US"/>
        </w:rPr>
      </w:pPr>
      <w:r w:rsidRPr="002C4B12">
        <w:rPr>
          <w:rFonts w:ascii="Baskerville" w:hAnsi="Baskerville"/>
          <w:b/>
          <w:sz w:val="22"/>
          <w:szCs w:val="22"/>
          <w:u w:val="single"/>
          <w:lang w:val="en-US"/>
        </w:rPr>
        <w:lastRenderedPageBreak/>
        <w:t>KEY PROJECTS</w:t>
      </w:r>
      <w:r w:rsidR="00C455DF" w:rsidRPr="002C4B12">
        <w:rPr>
          <w:rFonts w:ascii="Baskerville" w:hAnsi="Baskerville"/>
          <w:sz w:val="22"/>
          <w:szCs w:val="22"/>
          <w:lang w:val="en-US"/>
        </w:rPr>
        <w:t>:</w:t>
      </w:r>
    </w:p>
    <w:p w14:paraId="31AD9E99" w14:textId="77777777" w:rsidR="00902638" w:rsidRPr="002C4B12" w:rsidRDefault="00902638" w:rsidP="001A20ED">
      <w:pPr>
        <w:rPr>
          <w:rFonts w:ascii="Baskerville" w:hAnsi="Baskerville"/>
          <w:b/>
          <w:bCs/>
          <w:sz w:val="22"/>
          <w:szCs w:val="22"/>
          <w:u w:val="single"/>
          <w:lang w:val="en-US"/>
        </w:rPr>
      </w:pPr>
    </w:p>
    <w:p w14:paraId="7EB6E6D4" w14:textId="497CC7C6" w:rsidR="003571EC" w:rsidRPr="002C4B12" w:rsidRDefault="003571EC" w:rsidP="000C6982">
      <w:pPr>
        <w:jc w:val="right"/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</w:pP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February 2019 – April 2019</w:t>
      </w:r>
      <w:r w:rsidRPr="002C4B12"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  <w:t xml:space="preserve">: 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>Project Engineer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br/>
      </w:r>
      <w:r w:rsidR="00665EB0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Long-base Neutrino Facility</w:t>
      </w:r>
      <w:r w:rsidR="000C6982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, Structural Rehabilitation – Phase I</w:t>
      </w:r>
    </w:p>
    <w:p w14:paraId="3C788274" w14:textId="77777777" w:rsidR="000C6982" w:rsidRPr="002C4B12" w:rsidRDefault="000C6982" w:rsidP="000C6982">
      <w:pPr>
        <w:jc w:val="right"/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</w:pPr>
    </w:p>
    <w:p w14:paraId="5DE7821F" w14:textId="2301AA0F" w:rsidR="003571EC" w:rsidRPr="002C4B12" w:rsidRDefault="003571EC" w:rsidP="00467F7A">
      <w:pPr>
        <w:pStyle w:val="Address1"/>
        <w:framePr w:w="0" w:wrap="auto" w:vAnchor="margin" w:hAnchor="text" w:xAlign="left" w:yAlign="inline"/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Designed and implemented data-collection processes and </w:t>
      </w:r>
      <w:r w:rsidR="005D4553" w:rsidRPr="002C4B12">
        <w:rPr>
          <w:rFonts w:ascii="Baskerville" w:eastAsiaTheme="minorEastAsia" w:hAnsi="Baskerville" w:cstheme="minorBidi"/>
          <w:sz w:val="22"/>
          <w:szCs w:val="22"/>
        </w:rPr>
        <w:t xml:space="preserve">RDBMS database </w:t>
      </w:r>
      <w:r w:rsidR="00D932F5" w:rsidRPr="002C4B12">
        <w:rPr>
          <w:rFonts w:ascii="Baskerville" w:eastAsiaTheme="minorEastAsia" w:hAnsi="Baskerville" w:cstheme="minorBidi"/>
          <w:sz w:val="22"/>
          <w:szCs w:val="22"/>
        </w:rPr>
        <w:t>prototype:</w:t>
      </w:r>
    </w:p>
    <w:p w14:paraId="1577BFFF" w14:textId="77777777" w:rsidR="003571EC" w:rsidRPr="002C4B12" w:rsidRDefault="003571EC" w:rsidP="00467F7A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to map an end-to-end story of work accomplished and in-progress</w:t>
      </w:r>
    </w:p>
    <w:p w14:paraId="2E0D6038" w14:textId="77777777" w:rsidR="003571EC" w:rsidRPr="002C4B12" w:rsidRDefault="003571EC" w:rsidP="00467F7A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to support the tracking of daily on-site activities against the work schedule</w:t>
      </w:r>
    </w:p>
    <w:p w14:paraId="5231223A" w14:textId="77777777" w:rsidR="003571EC" w:rsidRPr="002C4B12" w:rsidRDefault="003571EC" w:rsidP="00467F7A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to inform daily identification and mitigation of job and safety hazards</w:t>
      </w:r>
    </w:p>
    <w:p w14:paraId="41FAFBC3" w14:textId="77777777" w:rsidR="003571EC" w:rsidRPr="002C4B12" w:rsidRDefault="003571EC" w:rsidP="00467F7A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to capture and display emerging information regarding work in-progress or safety hazards</w:t>
      </w:r>
    </w:p>
    <w:p w14:paraId="549948DF" w14:textId="77777777" w:rsidR="003571EC" w:rsidRPr="002C4B12" w:rsidRDefault="003571EC" w:rsidP="00467F7A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to track the allocation of resources (manpower, equipment, time, etc.) across project phases, steps, tasks, and activities</w:t>
      </w:r>
    </w:p>
    <w:p w14:paraId="27DA17FE" w14:textId="7A27DCDA" w:rsidR="004C5188" w:rsidRPr="00E436AE" w:rsidRDefault="003571EC" w:rsidP="00E436AE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to generate unique data insights informing present and future performance, cost, and schedule </w:t>
      </w:r>
      <w:r w:rsidR="0079611C" w:rsidRPr="002C4B12">
        <w:rPr>
          <w:rFonts w:ascii="Baskerville" w:eastAsiaTheme="minorEastAsia" w:hAnsi="Baskerville" w:cstheme="minorBidi"/>
          <w:sz w:val="22"/>
          <w:szCs w:val="22"/>
        </w:rPr>
        <w:t>optimization</w:t>
      </w:r>
    </w:p>
    <w:p w14:paraId="56973AF5" w14:textId="77777777" w:rsidR="00315FA8" w:rsidRPr="002C4B12" w:rsidRDefault="00315FA8" w:rsidP="00477CC4">
      <w:pPr>
        <w:jc w:val="right"/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</w:pPr>
    </w:p>
    <w:p w14:paraId="3AB2DB2A" w14:textId="442B6A5A" w:rsidR="00477CC4" w:rsidRPr="002C4B12" w:rsidRDefault="00477CC4" w:rsidP="00477CC4">
      <w:pPr>
        <w:jc w:val="right"/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</w:pP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February 201</w:t>
      </w:r>
      <w:r w:rsidR="00CA1CA9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7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– April 201</w:t>
      </w:r>
      <w:r w:rsidR="00CA1CA9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7</w:t>
      </w:r>
      <w:r w:rsidRPr="002C4B12"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  <w:t>: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 xml:space="preserve"> </w:t>
      </w:r>
      <w:r w:rsidR="006B02B2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>Data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 xml:space="preserve"> Analyst 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br/>
      </w:r>
      <w:r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VCU</w:t>
      </w:r>
      <w:r w:rsidR="005D4553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 xml:space="preserve"> </w:t>
      </w:r>
      <w:r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 xml:space="preserve">– </w:t>
      </w:r>
      <w:proofErr w:type="spellStart"/>
      <w:r w:rsidR="00774CDD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DriveFactor</w:t>
      </w:r>
      <w:proofErr w:type="spellEnd"/>
    </w:p>
    <w:p w14:paraId="3F59F677" w14:textId="77777777" w:rsidR="00477CC4" w:rsidRPr="002C4B12" w:rsidRDefault="00477CC4" w:rsidP="005D4553">
      <w:pPr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</w:pPr>
    </w:p>
    <w:p w14:paraId="1C5A532E" w14:textId="1EA9F07F" w:rsidR="00F0373B" w:rsidRPr="002C4B12" w:rsidRDefault="00F0373B" w:rsidP="00272D7B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Applied business understanding to design</w:t>
      </w:r>
      <w:r w:rsidR="00E2077B" w:rsidRPr="002C4B12">
        <w:rPr>
          <w:rFonts w:ascii="Baskerville" w:eastAsiaTheme="minorEastAsia" w:hAnsi="Baskerville" w:cstheme="minorBidi"/>
          <w:sz w:val="22"/>
          <w:szCs w:val="22"/>
        </w:rPr>
        <w:t xml:space="preserve">, </w:t>
      </w:r>
      <w:r w:rsidRPr="002C4B12">
        <w:rPr>
          <w:rFonts w:ascii="Baskerville" w:eastAsiaTheme="minorEastAsia" w:hAnsi="Baskerville" w:cstheme="minorBidi"/>
          <w:sz w:val="22"/>
          <w:szCs w:val="22"/>
        </w:rPr>
        <w:t>propose</w:t>
      </w:r>
      <w:r w:rsidR="00E2077B" w:rsidRPr="002C4B12">
        <w:rPr>
          <w:rFonts w:ascii="Baskerville" w:eastAsiaTheme="minorEastAsia" w:hAnsi="Baskerville" w:cstheme="minorBidi"/>
          <w:sz w:val="22"/>
          <w:szCs w:val="22"/>
        </w:rPr>
        <w:t>, and demonstrate a data analysis initiative that creates value to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 </w:t>
      </w:r>
      <w:proofErr w:type="spellStart"/>
      <w:r w:rsidRPr="002C4B12">
        <w:rPr>
          <w:rFonts w:ascii="Baskerville" w:eastAsiaTheme="minorEastAsia" w:hAnsi="Baskerville" w:cstheme="minorBidi"/>
          <w:sz w:val="22"/>
          <w:szCs w:val="22"/>
        </w:rPr>
        <w:t>DriveFactor</w:t>
      </w:r>
      <w:proofErr w:type="spellEnd"/>
      <w:r w:rsidR="00E2077B" w:rsidRPr="002C4B12">
        <w:rPr>
          <w:rFonts w:ascii="Baskerville" w:eastAsiaTheme="minorEastAsia" w:hAnsi="Baskerville" w:cstheme="minorBidi"/>
          <w:sz w:val="22"/>
          <w:szCs w:val="22"/>
        </w:rPr>
        <w:t xml:space="preserve"> and their clients (insurance companies)</w:t>
      </w:r>
    </w:p>
    <w:p w14:paraId="787BE9BC" w14:textId="30A36F5D" w:rsidR="00E2077B" w:rsidRPr="002C4B12" w:rsidRDefault="00E2077B" w:rsidP="00E2077B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Used a combination of open-source, DoT-provided, and client-supplied data sources </w:t>
      </w:r>
      <w:r w:rsidR="002477AD" w:rsidRPr="002C4B12">
        <w:rPr>
          <w:rFonts w:ascii="Baskerville" w:eastAsiaTheme="minorEastAsia" w:hAnsi="Baskerville" w:cstheme="minorBidi"/>
          <w:sz w:val="22"/>
          <w:szCs w:val="22"/>
        </w:rPr>
        <w:t xml:space="preserve">to uncover </w:t>
      </w:r>
      <w:r w:rsidRPr="002C4B12">
        <w:rPr>
          <w:rFonts w:ascii="Baskerville" w:eastAsiaTheme="minorEastAsia" w:hAnsi="Baskerville" w:cstheme="minorBidi"/>
          <w:sz w:val="22"/>
          <w:szCs w:val="22"/>
        </w:rPr>
        <w:t>insights regarding the relationship of vehicle collision-avoidance systems</w:t>
      </w:r>
      <w:r w:rsidR="002477AD" w:rsidRPr="002C4B12">
        <w:rPr>
          <w:rFonts w:ascii="Baskerville" w:eastAsiaTheme="minorEastAsia" w:hAnsi="Baskerville" w:cstheme="minorBidi"/>
          <w:sz w:val="22"/>
          <w:szCs w:val="22"/>
        </w:rPr>
        <w:t xml:space="preserve"> </w:t>
      </w:r>
      <w:r w:rsidRPr="002C4B12">
        <w:rPr>
          <w:rFonts w:ascii="Baskerville" w:eastAsiaTheme="minorEastAsia" w:hAnsi="Baskerville" w:cstheme="minorBidi"/>
          <w:sz w:val="22"/>
          <w:szCs w:val="22"/>
        </w:rPr>
        <w:t>and the number and severity of collision</w:t>
      </w:r>
      <w:r w:rsidR="002477AD" w:rsidRPr="002C4B12">
        <w:rPr>
          <w:rFonts w:ascii="Baskerville" w:eastAsiaTheme="minorEastAsia" w:hAnsi="Baskerville" w:cstheme="minorBidi"/>
          <w:sz w:val="22"/>
          <w:szCs w:val="22"/>
        </w:rPr>
        <w:t>s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 per </w:t>
      </w:r>
      <w:r w:rsidR="00151A4E" w:rsidRPr="002C4B12">
        <w:rPr>
          <w:rFonts w:ascii="Baskerville" w:eastAsiaTheme="minorEastAsia" w:hAnsi="Baskerville" w:cstheme="minorBidi"/>
          <w:sz w:val="22"/>
          <w:szCs w:val="22"/>
        </w:rPr>
        <w:t>year/</w:t>
      </w:r>
      <w:r w:rsidRPr="002C4B12">
        <w:rPr>
          <w:rFonts w:ascii="Baskerville" w:eastAsiaTheme="minorEastAsia" w:hAnsi="Baskerville" w:cstheme="minorBidi"/>
          <w:sz w:val="22"/>
          <w:szCs w:val="22"/>
        </w:rPr>
        <w:t>make/model</w:t>
      </w:r>
    </w:p>
    <w:p w14:paraId="35B9F9D9" w14:textId="06813DE1" w:rsidR="00477CC4" w:rsidRPr="00E436AE" w:rsidRDefault="003F1817" w:rsidP="00E436AE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Wrote SQL quer</w:t>
      </w:r>
      <w:r w:rsidR="00151A4E" w:rsidRPr="002C4B12">
        <w:rPr>
          <w:rFonts w:ascii="Baskerville" w:eastAsiaTheme="minorEastAsia" w:hAnsi="Baskerville" w:cstheme="minorBidi"/>
          <w:sz w:val="22"/>
          <w:szCs w:val="22"/>
        </w:rPr>
        <w:t>y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 to </w:t>
      </w:r>
      <w:r w:rsidR="00BC0258" w:rsidRPr="002C4B12">
        <w:rPr>
          <w:rFonts w:ascii="Baskerville" w:eastAsiaTheme="minorEastAsia" w:hAnsi="Baskerville" w:cstheme="minorBidi"/>
          <w:sz w:val="22"/>
          <w:szCs w:val="22"/>
        </w:rPr>
        <w:t xml:space="preserve">extract vehicle </w:t>
      </w:r>
      <w:r w:rsidR="00151A4E" w:rsidRPr="002C4B12">
        <w:rPr>
          <w:rFonts w:ascii="Baskerville" w:eastAsiaTheme="minorEastAsia" w:hAnsi="Baskerville" w:cstheme="minorBidi"/>
          <w:sz w:val="22"/>
          <w:szCs w:val="22"/>
        </w:rPr>
        <w:t>year/</w:t>
      </w:r>
      <w:r w:rsidR="00BC0258" w:rsidRPr="002C4B12">
        <w:rPr>
          <w:rFonts w:ascii="Baskerville" w:eastAsiaTheme="minorEastAsia" w:hAnsi="Baskerville" w:cstheme="minorBidi"/>
          <w:sz w:val="22"/>
          <w:szCs w:val="22"/>
        </w:rPr>
        <w:t>make/model from stored VIN</w:t>
      </w:r>
      <w:r w:rsidR="00F0373B" w:rsidRPr="002C4B12">
        <w:rPr>
          <w:rFonts w:ascii="Baskerville" w:eastAsiaTheme="minorEastAsia" w:hAnsi="Baskerville" w:cstheme="minorBidi"/>
          <w:sz w:val="22"/>
          <w:szCs w:val="22"/>
        </w:rPr>
        <w:t xml:space="preserve"> data</w:t>
      </w:r>
    </w:p>
    <w:p w14:paraId="39B85858" w14:textId="77777777" w:rsidR="005D4553" w:rsidRPr="002C4B12" w:rsidRDefault="005D4553" w:rsidP="00665EB0">
      <w:pPr>
        <w:jc w:val="right"/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</w:pPr>
    </w:p>
    <w:p w14:paraId="231CEB80" w14:textId="557999E1" w:rsidR="00665EB0" w:rsidRPr="002C4B12" w:rsidRDefault="0082192F" w:rsidP="00665EB0">
      <w:pPr>
        <w:jc w:val="right"/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</w:pP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September </w:t>
      </w:r>
      <w:r w:rsidR="00665EB0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201</w:t>
      </w:r>
      <w:r w:rsidR="00CA1CA9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6 </w:t>
      </w:r>
      <w:r w:rsidR="00665EB0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– 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November</w:t>
      </w:r>
      <w:r w:rsidR="00665EB0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201</w:t>
      </w:r>
      <w:r w:rsidR="00CA1CA9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6</w:t>
      </w:r>
      <w:r w:rsidR="00665EB0" w:rsidRPr="002C4B12"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  <w:t>:</w:t>
      </w:r>
      <w:r w:rsidR="00477CC4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 xml:space="preserve"> Data Analyst</w:t>
      </w:r>
      <w:r w:rsidR="00665EB0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 xml:space="preserve"> </w:t>
      </w:r>
      <w:r w:rsidR="00665EB0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br/>
      </w:r>
      <w:r w:rsidR="000C6982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VCU</w:t>
      </w:r>
      <w:r w:rsidR="005D4553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 xml:space="preserve"> </w:t>
      </w:r>
      <w:r w:rsidR="00665EB0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 xml:space="preserve">– </w:t>
      </w:r>
      <w:r w:rsidR="00DD6365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CarMax</w:t>
      </w:r>
    </w:p>
    <w:p w14:paraId="7FB5F56D" w14:textId="77777777" w:rsidR="005D4553" w:rsidRPr="002C4B12" w:rsidRDefault="005D4553" w:rsidP="00665EB0">
      <w:pPr>
        <w:jc w:val="right"/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</w:pPr>
    </w:p>
    <w:p w14:paraId="30005A58" w14:textId="36574208" w:rsidR="00637792" w:rsidRPr="002C4B12" w:rsidRDefault="001901B9" w:rsidP="005D4553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Wrote </w:t>
      </w:r>
      <w:r w:rsidR="00C302EF" w:rsidRPr="002C4B12">
        <w:rPr>
          <w:rFonts w:ascii="Baskerville" w:eastAsiaTheme="minorEastAsia" w:hAnsi="Baskerville" w:cstheme="minorBidi"/>
          <w:sz w:val="22"/>
          <w:szCs w:val="22"/>
        </w:rPr>
        <w:t>and demonstrated a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 </w:t>
      </w:r>
      <w:r w:rsidR="00C302EF" w:rsidRPr="002C4B12">
        <w:rPr>
          <w:rFonts w:ascii="Baskerville" w:eastAsiaTheme="minorEastAsia" w:hAnsi="Baskerville" w:cstheme="minorBidi"/>
          <w:sz w:val="22"/>
          <w:szCs w:val="22"/>
        </w:rPr>
        <w:t xml:space="preserve">Python-based 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web-scraper </w:t>
      </w:r>
      <w:r w:rsidR="00C302EF" w:rsidRPr="002C4B12">
        <w:rPr>
          <w:rFonts w:ascii="Baskerville" w:eastAsiaTheme="minorEastAsia" w:hAnsi="Baskerville" w:cstheme="minorBidi"/>
          <w:sz w:val="22"/>
          <w:szCs w:val="22"/>
        </w:rPr>
        <w:t>t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o </w:t>
      </w:r>
      <w:r w:rsidR="00C302EF" w:rsidRPr="002C4B12">
        <w:rPr>
          <w:rFonts w:ascii="Baskerville" w:eastAsiaTheme="minorEastAsia" w:hAnsi="Baskerville" w:cstheme="minorBidi"/>
          <w:sz w:val="22"/>
          <w:szCs w:val="22"/>
        </w:rPr>
        <w:t>extract</w:t>
      </w:r>
      <w:r w:rsidR="00F87754" w:rsidRPr="002C4B12">
        <w:rPr>
          <w:rFonts w:ascii="Baskerville" w:eastAsiaTheme="minorEastAsia" w:hAnsi="Baskerville" w:cstheme="minorBidi"/>
          <w:sz w:val="22"/>
          <w:szCs w:val="22"/>
        </w:rPr>
        <w:t xml:space="preserve"> </w:t>
      </w:r>
      <w:r w:rsidR="00185656" w:rsidRPr="002C4B12">
        <w:rPr>
          <w:rFonts w:ascii="Baskerville" w:eastAsiaTheme="minorEastAsia" w:hAnsi="Baskerville" w:cstheme="minorBidi"/>
          <w:sz w:val="22"/>
          <w:szCs w:val="22"/>
        </w:rPr>
        <w:t>criteria-driven</w:t>
      </w:r>
      <w:r w:rsidR="00F87754" w:rsidRPr="002C4B12">
        <w:rPr>
          <w:rFonts w:ascii="Baskerville" w:eastAsiaTheme="minorEastAsia" w:hAnsi="Baskerville" w:cstheme="minorBidi"/>
          <w:sz w:val="22"/>
          <w:szCs w:val="22"/>
        </w:rPr>
        <w:t xml:space="preserve"> </w:t>
      </w:r>
      <w:r w:rsidR="00C302EF" w:rsidRPr="002C4B12">
        <w:rPr>
          <w:rFonts w:ascii="Baskerville" w:eastAsiaTheme="minorEastAsia" w:hAnsi="Baskerville" w:cstheme="minorBidi"/>
          <w:sz w:val="22"/>
          <w:szCs w:val="22"/>
        </w:rPr>
        <w:t xml:space="preserve">used-vehicle </w:t>
      </w:r>
      <w:r w:rsidR="00F87754" w:rsidRPr="002C4B12">
        <w:rPr>
          <w:rFonts w:ascii="Baskerville" w:eastAsiaTheme="minorEastAsia" w:hAnsi="Baskerville" w:cstheme="minorBidi"/>
          <w:sz w:val="22"/>
          <w:szCs w:val="22"/>
        </w:rPr>
        <w:t>search data from Craigslist</w:t>
      </w:r>
    </w:p>
    <w:p w14:paraId="70220600" w14:textId="5B733557" w:rsidR="005D4553" w:rsidRPr="002C4B12" w:rsidRDefault="00637792" w:rsidP="005D4553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D</w:t>
      </w:r>
      <w:r w:rsidR="008E51DE" w:rsidRPr="002C4B12">
        <w:rPr>
          <w:rFonts w:ascii="Baskerville" w:eastAsiaTheme="minorEastAsia" w:hAnsi="Baskerville" w:cstheme="minorBidi"/>
          <w:sz w:val="22"/>
          <w:szCs w:val="22"/>
        </w:rPr>
        <w:t xml:space="preserve">emonstrated the benefits and drawbacks of pursuing </w:t>
      </w:r>
      <w:r w:rsidR="00C302EF" w:rsidRPr="002C4B12">
        <w:rPr>
          <w:rFonts w:ascii="Baskerville" w:eastAsiaTheme="minorEastAsia" w:hAnsi="Baskerville" w:cstheme="minorBidi"/>
          <w:sz w:val="22"/>
          <w:szCs w:val="22"/>
        </w:rPr>
        <w:t>C</w:t>
      </w:r>
      <w:r w:rsidRPr="002C4B12">
        <w:rPr>
          <w:rFonts w:ascii="Baskerville" w:eastAsiaTheme="minorEastAsia" w:hAnsi="Baskerville" w:cstheme="minorBidi"/>
          <w:sz w:val="22"/>
          <w:szCs w:val="22"/>
        </w:rPr>
        <w:t>raigslist</w:t>
      </w:r>
      <w:r w:rsidR="008E51DE" w:rsidRPr="002C4B12">
        <w:rPr>
          <w:rFonts w:ascii="Baskerville" w:eastAsiaTheme="minorEastAsia" w:hAnsi="Baskerville" w:cstheme="minorBidi"/>
          <w:sz w:val="22"/>
          <w:szCs w:val="22"/>
        </w:rPr>
        <w:t xml:space="preserve"> </w:t>
      </w:r>
      <w:r w:rsidR="00C302EF" w:rsidRPr="002C4B12">
        <w:rPr>
          <w:rFonts w:ascii="Baskerville" w:eastAsiaTheme="minorEastAsia" w:hAnsi="Baskerville" w:cstheme="minorBidi"/>
          <w:sz w:val="22"/>
          <w:szCs w:val="22"/>
        </w:rPr>
        <w:t xml:space="preserve">as a </w:t>
      </w:r>
      <w:r w:rsidR="0082192F" w:rsidRPr="002C4B12">
        <w:rPr>
          <w:rFonts w:ascii="Baskerville" w:eastAsiaTheme="minorEastAsia" w:hAnsi="Baskerville" w:cstheme="minorBidi"/>
          <w:sz w:val="22"/>
          <w:szCs w:val="22"/>
        </w:rPr>
        <w:t xml:space="preserve">(big-) </w:t>
      </w:r>
      <w:r w:rsidR="00287578" w:rsidRPr="002C4B12">
        <w:rPr>
          <w:rFonts w:ascii="Baskerville" w:eastAsiaTheme="minorEastAsia" w:hAnsi="Baskerville" w:cstheme="minorBidi"/>
          <w:sz w:val="22"/>
          <w:szCs w:val="22"/>
        </w:rPr>
        <w:t xml:space="preserve">data </w:t>
      </w:r>
      <w:r w:rsidR="008E51DE" w:rsidRPr="002C4B12">
        <w:rPr>
          <w:rFonts w:ascii="Baskerville" w:eastAsiaTheme="minorEastAsia" w:hAnsi="Baskerville" w:cstheme="minorBidi"/>
          <w:sz w:val="22"/>
          <w:szCs w:val="22"/>
        </w:rPr>
        <w:t xml:space="preserve">source </w:t>
      </w:r>
      <w:r w:rsidR="001B27BA" w:rsidRPr="002C4B12">
        <w:rPr>
          <w:rFonts w:ascii="Baskerville" w:eastAsiaTheme="minorEastAsia" w:hAnsi="Baskerville" w:cstheme="minorBidi"/>
          <w:sz w:val="22"/>
          <w:szCs w:val="22"/>
        </w:rPr>
        <w:t>in response</w:t>
      </w:r>
      <w:r w:rsidR="008E51DE" w:rsidRPr="002C4B12">
        <w:rPr>
          <w:rFonts w:ascii="Baskerville" w:eastAsiaTheme="minorEastAsia" w:hAnsi="Baskerville" w:cstheme="minorBidi"/>
          <w:sz w:val="22"/>
          <w:szCs w:val="22"/>
        </w:rPr>
        <w:t xml:space="preserve"> 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to </w:t>
      </w:r>
      <w:r w:rsidR="008E51DE" w:rsidRPr="002C4B12">
        <w:rPr>
          <w:rFonts w:ascii="Baskerville" w:eastAsiaTheme="minorEastAsia" w:hAnsi="Baskerville" w:cstheme="minorBidi"/>
          <w:sz w:val="22"/>
          <w:szCs w:val="22"/>
        </w:rPr>
        <w:t xml:space="preserve">the question of 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the number of </w:t>
      </w:r>
      <w:r w:rsidR="008E51DE" w:rsidRPr="002C4B12">
        <w:rPr>
          <w:rFonts w:ascii="Baskerville" w:eastAsiaTheme="minorEastAsia" w:hAnsi="Baskerville" w:cstheme="minorBidi"/>
          <w:sz w:val="22"/>
          <w:szCs w:val="22"/>
        </w:rPr>
        <w:t>vehicles matching set criteria</w:t>
      </w:r>
      <w:r w:rsidR="001B27BA" w:rsidRPr="002C4B12">
        <w:rPr>
          <w:rFonts w:ascii="Baskerville" w:eastAsiaTheme="minorEastAsia" w:hAnsi="Baskerville" w:cstheme="minorBidi"/>
          <w:sz w:val="22"/>
          <w:szCs w:val="22"/>
        </w:rPr>
        <w:t xml:space="preserve"> 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currently available for purchase, </w:t>
      </w:r>
      <w:r w:rsidR="001B27BA" w:rsidRPr="002C4B12">
        <w:rPr>
          <w:rFonts w:ascii="Baskerville" w:eastAsiaTheme="minorEastAsia" w:hAnsi="Baskerville" w:cstheme="minorBidi"/>
          <w:sz w:val="22"/>
          <w:szCs w:val="22"/>
        </w:rPr>
        <w:t xml:space="preserve">by region </w:t>
      </w:r>
    </w:p>
    <w:p w14:paraId="43D4E2DC" w14:textId="4A6E98F5" w:rsidR="00185656" w:rsidRPr="002C4B12" w:rsidRDefault="008E51DE" w:rsidP="00B512FD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Conducted a time-series analysis of vehicles purchased </w:t>
      </w:r>
      <w:r w:rsidR="001B27BA" w:rsidRPr="002C4B12">
        <w:rPr>
          <w:rFonts w:ascii="Baskerville" w:eastAsiaTheme="minorEastAsia" w:hAnsi="Baskerville" w:cstheme="minorBidi"/>
          <w:sz w:val="22"/>
          <w:szCs w:val="22"/>
        </w:rPr>
        <w:t xml:space="preserve">in previous years 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to predict available pool of </w:t>
      </w:r>
      <w:r w:rsidR="00D55F1A" w:rsidRPr="002C4B12">
        <w:rPr>
          <w:rFonts w:ascii="Baskerville" w:eastAsiaTheme="minorEastAsia" w:hAnsi="Baskerville" w:cstheme="minorBidi"/>
          <w:sz w:val="22"/>
          <w:szCs w:val="22"/>
        </w:rPr>
        <w:t xml:space="preserve">select </w:t>
      </w:r>
      <w:r w:rsidR="00326872" w:rsidRPr="002C4B12">
        <w:rPr>
          <w:rFonts w:ascii="Baskerville" w:eastAsiaTheme="minorEastAsia" w:hAnsi="Baskerville" w:cstheme="minorBidi"/>
          <w:sz w:val="22"/>
          <w:szCs w:val="22"/>
        </w:rPr>
        <w:t xml:space="preserve">used </w:t>
      </w:r>
      <w:r w:rsidR="00D55F1A" w:rsidRPr="002C4B12">
        <w:rPr>
          <w:rFonts w:ascii="Baskerville" w:eastAsiaTheme="minorEastAsia" w:hAnsi="Baskerville" w:cstheme="minorBidi"/>
          <w:sz w:val="22"/>
          <w:szCs w:val="22"/>
        </w:rPr>
        <w:t xml:space="preserve">vehicles </w:t>
      </w:r>
      <w:r w:rsidR="001B27BA" w:rsidRPr="002C4B12">
        <w:rPr>
          <w:rFonts w:ascii="Baskerville" w:eastAsiaTheme="minorEastAsia" w:hAnsi="Baskerville" w:cstheme="minorBidi"/>
          <w:sz w:val="22"/>
          <w:szCs w:val="22"/>
        </w:rPr>
        <w:t>in upcoming years</w:t>
      </w:r>
    </w:p>
    <w:p w14:paraId="0FEEDB34" w14:textId="095F2A99" w:rsidR="00B820A5" w:rsidRPr="002C4B12" w:rsidRDefault="00B820A5" w:rsidP="00B512FD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Generated </w:t>
      </w:r>
      <w:r w:rsidR="0079611C" w:rsidRPr="002C4B12">
        <w:rPr>
          <w:rFonts w:ascii="Baskerville" w:eastAsiaTheme="minorEastAsia" w:hAnsi="Baskerville" w:cstheme="minorBidi"/>
          <w:sz w:val="22"/>
          <w:szCs w:val="22"/>
        </w:rPr>
        <w:t>visualizations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 and dashboards in Excel and Tableau</w:t>
      </w:r>
    </w:p>
    <w:p w14:paraId="33EE024A" w14:textId="20487FD0" w:rsidR="005D4553" w:rsidRPr="00E436AE" w:rsidRDefault="004F606B" w:rsidP="00523337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Created a “buyers guide” </w:t>
      </w:r>
      <w:r w:rsidR="00F52BB6" w:rsidRPr="002C4B12">
        <w:rPr>
          <w:rFonts w:ascii="Baskerville" w:eastAsiaTheme="minorEastAsia" w:hAnsi="Baskerville" w:cstheme="minorBidi"/>
          <w:sz w:val="22"/>
          <w:szCs w:val="22"/>
        </w:rPr>
        <w:t>providing strategic insights</w:t>
      </w:r>
      <w:r w:rsidR="00C302EF" w:rsidRPr="002C4B12">
        <w:rPr>
          <w:rFonts w:ascii="Baskerville" w:eastAsiaTheme="minorEastAsia" w:hAnsi="Baskerville" w:cstheme="minorBidi"/>
          <w:sz w:val="22"/>
          <w:szCs w:val="22"/>
        </w:rPr>
        <w:t xml:space="preserve"> of vehicle make/model choices having the most value</w:t>
      </w:r>
      <w:r w:rsidR="00F52BB6" w:rsidRPr="002C4B12">
        <w:rPr>
          <w:rFonts w:ascii="Baskerville" w:eastAsiaTheme="minorEastAsia" w:hAnsi="Baskerville" w:cstheme="minorBidi"/>
          <w:sz w:val="22"/>
          <w:szCs w:val="22"/>
        </w:rPr>
        <w:t xml:space="preserve"> to </w:t>
      </w:r>
      <w:r w:rsidR="0007487C" w:rsidRPr="002C4B12">
        <w:rPr>
          <w:rFonts w:ascii="Baskerville" w:eastAsiaTheme="minorEastAsia" w:hAnsi="Baskerville" w:cstheme="minorBidi"/>
          <w:sz w:val="22"/>
          <w:szCs w:val="22"/>
        </w:rPr>
        <w:t xml:space="preserve">prospective </w:t>
      </w:r>
      <w:r w:rsidR="00F52BB6" w:rsidRPr="002C4B12">
        <w:rPr>
          <w:rFonts w:ascii="Baskerville" w:eastAsiaTheme="minorEastAsia" w:hAnsi="Baskerville" w:cstheme="minorBidi"/>
          <w:sz w:val="22"/>
          <w:szCs w:val="22"/>
        </w:rPr>
        <w:t xml:space="preserve">vehicle </w:t>
      </w:r>
      <w:r w:rsidR="0007487C" w:rsidRPr="002C4B12">
        <w:rPr>
          <w:rFonts w:ascii="Baskerville" w:eastAsiaTheme="minorEastAsia" w:hAnsi="Baskerville" w:cstheme="minorBidi"/>
          <w:sz w:val="22"/>
          <w:szCs w:val="22"/>
        </w:rPr>
        <w:t>buyers</w:t>
      </w:r>
      <w:r w:rsidR="006B75C3">
        <w:rPr>
          <w:rFonts w:ascii="Baskerville" w:eastAsiaTheme="minorEastAsia" w:hAnsi="Baskerville" w:cstheme="minorBidi"/>
          <w:sz w:val="22"/>
          <w:szCs w:val="22"/>
        </w:rPr>
        <w:br/>
      </w:r>
    </w:p>
    <w:p w14:paraId="4DB7C2E7" w14:textId="6564FF6D" w:rsidR="00DD6365" w:rsidRPr="002C4B12" w:rsidRDefault="0082192F" w:rsidP="00DD6365">
      <w:pPr>
        <w:jc w:val="right"/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</w:pP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September</w:t>
      </w:r>
      <w:r w:rsidR="00DD6365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201</w:t>
      </w:r>
      <w:r w:rsidR="00CA1CA9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6 </w:t>
      </w:r>
      <w:r w:rsidR="00DD6365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– </w:t>
      </w: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November</w:t>
      </w:r>
      <w:r w:rsidR="00CA1CA9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</w:t>
      </w:r>
      <w:r w:rsidR="00DD6365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2016</w:t>
      </w:r>
      <w:r w:rsidR="00DD6365" w:rsidRPr="002C4B12"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  <w:t xml:space="preserve">: </w:t>
      </w:r>
      <w:r w:rsidR="006B02B2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>Solution Architect</w:t>
      </w:r>
      <w:r w:rsidR="00DD6365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br/>
      </w:r>
      <w:r w:rsidR="00DD6365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VCU</w:t>
      </w:r>
      <w:r w:rsidR="005D4553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 xml:space="preserve"> </w:t>
      </w:r>
      <w:r w:rsidR="00DD6365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 xml:space="preserve">– </w:t>
      </w:r>
      <w:r w:rsidR="00477CC4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National Guard Suicide Prevention</w:t>
      </w:r>
    </w:p>
    <w:p w14:paraId="0781DA61" w14:textId="4CDAA88D" w:rsidR="00DE0984" w:rsidRPr="002C4B12" w:rsidRDefault="00DE0984" w:rsidP="00523337">
      <w:pPr>
        <w:pStyle w:val="Address1"/>
        <w:framePr w:w="0" w:wrap="auto" w:vAnchor="margin" w:hAnchor="text" w:xAlign="left" w:yAlign="inline"/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</w:p>
    <w:p w14:paraId="2BD45EB4" w14:textId="103D4B13" w:rsidR="00C35B9F" w:rsidRPr="002C4B12" w:rsidRDefault="005D4553" w:rsidP="00C35B9F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Designed </w:t>
      </w:r>
      <w:r w:rsidR="00287578" w:rsidRPr="002C4B12">
        <w:rPr>
          <w:rFonts w:ascii="Baskerville" w:eastAsiaTheme="minorEastAsia" w:hAnsi="Baskerville" w:cstheme="minorBidi"/>
          <w:sz w:val="22"/>
          <w:szCs w:val="22"/>
        </w:rPr>
        <w:t>my first RBMS database</w:t>
      </w:r>
      <w:r w:rsidR="00A3684C" w:rsidRPr="002C4B12">
        <w:rPr>
          <w:rFonts w:ascii="Baskerville" w:eastAsiaTheme="minorEastAsia" w:hAnsi="Baskerville" w:cstheme="minorBidi"/>
          <w:sz w:val="22"/>
          <w:szCs w:val="22"/>
        </w:rPr>
        <w:t>!</w:t>
      </w:r>
    </w:p>
    <w:p w14:paraId="564204E4" w14:textId="7BABFA97" w:rsidR="00C302EF" w:rsidRPr="002C4B12" w:rsidRDefault="00C35B9F" w:rsidP="00C302EF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Used Oracle MySQL to demonstrate a </w:t>
      </w:r>
      <w:r w:rsidR="006F10DD" w:rsidRPr="002C4B12">
        <w:rPr>
          <w:rFonts w:ascii="Baskerville" w:eastAsiaTheme="minorEastAsia" w:hAnsi="Baskerville" w:cstheme="minorBidi"/>
          <w:sz w:val="22"/>
          <w:szCs w:val="22"/>
        </w:rPr>
        <w:t>bureau</w:t>
      </w:r>
      <w:r w:rsidR="0070594C" w:rsidRPr="002C4B12">
        <w:rPr>
          <w:rFonts w:ascii="Baskerville" w:eastAsiaTheme="minorEastAsia" w:hAnsi="Baskerville" w:cstheme="minorBidi"/>
          <w:sz w:val="22"/>
          <w:szCs w:val="22"/>
        </w:rPr>
        <w:t xml:space="preserve">-level unified 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database concept supporting the timely </w:t>
      </w:r>
      <w:r w:rsidR="006F10DD" w:rsidRPr="002C4B12">
        <w:rPr>
          <w:rFonts w:ascii="Baskerville" w:eastAsiaTheme="minorEastAsia" w:hAnsi="Baskerville" w:cstheme="minorBidi"/>
          <w:sz w:val="22"/>
          <w:szCs w:val="22"/>
        </w:rPr>
        <w:t>intervention of resources for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 national-guard </w:t>
      </w:r>
      <w:r w:rsidR="0070594C" w:rsidRPr="002C4B12">
        <w:rPr>
          <w:rFonts w:ascii="Baskerville" w:eastAsiaTheme="minorEastAsia" w:hAnsi="Baskerville" w:cstheme="minorBidi"/>
          <w:sz w:val="22"/>
          <w:szCs w:val="22"/>
        </w:rPr>
        <w:t>personnel</w:t>
      </w:r>
      <w:r w:rsidR="006F10DD" w:rsidRPr="002C4B12">
        <w:rPr>
          <w:rFonts w:ascii="Baskerville" w:eastAsiaTheme="minorEastAsia" w:hAnsi="Baskerville" w:cstheme="minorBidi"/>
          <w:sz w:val="22"/>
          <w:szCs w:val="22"/>
        </w:rPr>
        <w:t xml:space="preserve"> at high risk of suicide</w:t>
      </w:r>
    </w:p>
    <w:p w14:paraId="6102954B" w14:textId="21A73392" w:rsidR="00453417" w:rsidRPr="002C4B12" w:rsidRDefault="00C302EF" w:rsidP="00453417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Developed a white paper to define and promote the concept</w:t>
      </w:r>
    </w:p>
    <w:p w14:paraId="26721FDD" w14:textId="08CA563B" w:rsidR="00453417" w:rsidRPr="002C4B12" w:rsidRDefault="00453417" w:rsidP="00453417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This concept has since been adopted by my current employer as an initiative</w:t>
      </w:r>
    </w:p>
    <w:p w14:paraId="1978C728" w14:textId="77777777" w:rsidR="005D4553" w:rsidRPr="002C4B12" w:rsidRDefault="005D4553" w:rsidP="00523337">
      <w:pPr>
        <w:pStyle w:val="Address1"/>
        <w:framePr w:w="0" w:wrap="auto" w:vAnchor="margin" w:hAnchor="text" w:xAlign="left" w:yAlign="inline"/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</w:p>
    <w:p w14:paraId="66B728DC" w14:textId="5D738059" w:rsidR="00523337" w:rsidRPr="002C4B12" w:rsidRDefault="007335C9" w:rsidP="00523337">
      <w:pPr>
        <w:jc w:val="right"/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</w:pPr>
      <w:r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lastRenderedPageBreak/>
        <w:t>February</w:t>
      </w:r>
      <w:r w:rsidR="00523337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201</w:t>
      </w:r>
      <w:r w:rsidR="005A7FE4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6</w:t>
      </w:r>
      <w:r w:rsidR="00523337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– April 201</w:t>
      </w:r>
      <w:r w:rsidR="005A7FE4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>6</w:t>
      </w:r>
      <w:r w:rsidR="00523337" w:rsidRPr="002C4B12">
        <w:rPr>
          <w:rFonts w:ascii="Baskerville" w:hAnsi="Baskerville" w:cs="Times New Roman"/>
          <w:color w:val="21306A" w:themeColor="accent1" w:themeShade="80"/>
          <w:sz w:val="22"/>
          <w:szCs w:val="22"/>
          <w:lang w:val="en-US"/>
        </w:rPr>
        <w:t xml:space="preserve">: </w:t>
      </w:r>
      <w:r w:rsidR="006B02B2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>Data</w:t>
      </w:r>
      <w:r w:rsidR="00241B9E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 xml:space="preserve"> </w:t>
      </w:r>
      <w:r w:rsidR="00523337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u w:val="single"/>
          <w:lang w:val="en-US"/>
        </w:rPr>
        <w:t>Analyst</w:t>
      </w:r>
      <w:r w:rsidR="00036660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t xml:space="preserve"> </w:t>
      </w:r>
      <w:r w:rsidR="00523337" w:rsidRPr="002C4B12">
        <w:rPr>
          <w:rFonts w:ascii="Baskerville" w:hAnsi="Baskerville" w:cs="Times New Roman"/>
          <w:b/>
          <w:color w:val="21306A" w:themeColor="accent1" w:themeShade="80"/>
          <w:sz w:val="22"/>
          <w:szCs w:val="22"/>
          <w:lang w:val="en-US"/>
        </w:rPr>
        <w:br/>
      </w:r>
      <w:r w:rsidR="00DE0984" w:rsidRPr="002C4B12">
        <w:rPr>
          <w:rFonts w:ascii="Baskerville" w:hAnsi="Baskerville" w:cs="Times New Roman"/>
          <w:b/>
          <w:i/>
          <w:color w:val="21306A" w:themeColor="accent1" w:themeShade="80"/>
          <w:sz w:val="22"/>
          <w:szCs w:val="22"/>
          <w:lang w:val="en-US"/>
        </w:rPr>
        <w:t>Rapid Development and Sustainment Initiative – Phase I</w:t>
      </w:r>
    </w:p>
    <w:p w14:paraId="33546B5E" w14:textId="77777777" w:rsidR="00523337" w:rsidRPr="002C4B12" w:rsidRDefault="00523337" w:rsidP="00523337">
      <w:pPr>
        <w:pStyle w:val="Address1"/>
        <w:framePr w:w="0" w:wrap="auto" w:vAnchor="margin" w:hAnchor="text" w:xAlign="left" w:yAlign="inline"/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</w:p>
    <w:p w14:paraId="1A67FE57" w14:textId="34355912" w:rsidR="001A20ED" w:rsidRPr="002C4B12" w:rsidRDefault="007335C9" w:rsidP="00AC7B19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hAnsi="Baskerville"/>
          <w:b/>
          <w:bCs/>
          <w:sz w:val="22"/>
          <w:szCs w:val="22"/>
          <w:u w:val="single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Provided an “active listening” data-capture capability </w:t>
      </w:r>
      <w:r w:rsidR="00DE0984" w:rsidRPr="002C4B12">
        <w:rPr>
          <w:rFonts w:ascii="Baskerville" w:eastAsiaTheme="minorEastAsia" w:hAnsi="Baskerville" w:cstheme="minorBidi"/>
          <w:sz w:val="22"/>
          <w:szCs w:val="22"/>
        </w:rPr>
        <w:t>for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 our </w:t>
      </w:r>
      <w:r w:rsidR="00DE0984" w:rsidRPr="002C4B12">
        <w:rPr>
          <w:rFonts w:ascii="Baskerville" w:eastAsiaTheme="minorEastAsia" w:hAnsi="Baskerville" w:cstheme="minorBidi"/>
          <w:sz w:val="22"/>
          <w:szCs w:val="22"/>
        </w:rPr>
        <w:t>team-led collaboration sessions across community</w:t>
      </w:r>
      <w:r w:rsidR="00683940" w:rsidRPr="002C4B12">
        <w:rPr>
          <w:rFonts w:ascii="Baskerville" w:eastAsiaTheme="minorEastAsia" w:hAnsi="Baskerville" w:cstheme="minorBidi"/>
          <w:sz w:val="22"/>
          <w:szCs w:val="22"/>
        </w:rPr>
        <w:t>-of-interest</w:t>
      </w:r>
      <w:r w:rsidR="00DE0984" w:rsidRPr="002C4B12">
        <w:rPr>
          <w:rFonts w:ascii="Baskerville" w:eastAsiaTheme="minorEastAsia" w:hAnsi="Baskerville" w:cstheme="minorBidi"/>
          <w:sz w:val="22"/>
          <w:szCs w:val="22"/>
        </w:rPr>
        <w:t xml:space="preserve"> stakeholder</w:t>
      </w:r>
      <w:r w:rsidR="00665EB0" w:rsidRPr="002C4B12">
        <w:rPr>
          <w:rFonts w:ascii="Baskerville" w:eastAsiaTheme="minorEastAsia" w:hAnsi="Baskerville" w:cstheme="minorBidi"/>
          <w:sz w:val="22"/>
          <w:szCs w:val="22"/>
        </w:rPr>
        <w:t>s</w:t>
      </w:r>
    </w:p>
    <w:p w14:paraId="3F01D998" w14:textId="621F2F15" w:rsidR="00683940" w:rsidRPr="002C4B12" w:rsidRDefault="00683940" w:rsidP="00683940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Performed a text-based, categorical analysis of working-group session data to accurately reflect principle stakeholder areas of concern, potential program risks, beneficial actions, and community-voiced </w:t>
      </w:r>
      <w:r w:rsidR="0079611C" w:rsidRPr="002C4B12">
        <w:rPr>
          <w:rFonts w:ascii="Baskerville" w:eastAsiaTheme="minorEastAsia" w:hAnsi="Baskerville" w:cstheme="minorBidi"/>
          <w:sz w:val="22"/>
          <w:szCs w:val="22"/>
        </w:rPr>
        <w:t>prioritizations</w:t>
      </w:r>
    </w:p>
    <w:p w14:paraId="7C853D3E" w14:textId="508E7110" w:rsidR="00683940" w:rsidRPr="002C4B12" w:rsidRDefault="00683940" w:rsidP="00683940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>Assisted Senior Operations Researcher in the development of program-action logic models reflect</w:t>
      </w:r>
      <w:r w:rsidR="00AA3F90" w:rsidRPr="002C4B12">
        <w:rPr>
          <w:rFonts w:ascii="Baskerville" w:eastAsiaTheme="minorEastAsia" w:hAnsi="Baskerville" w:cstheme="minorBidi"/>
          <w:sz w:val="22"/>
          <w:szCs w:val="22"/>
        </w:rPr>
        <w:t>ing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 recommended actions</w:t>
      </w:r>
    </w:p>
    <w:p w14:paraId="61B4A013" w14:textId="3FE082BA" w:rsidR="00516FEB" w:rsidRPr="00516FEB" w:rsidRDefault="00683940" w:rsidP="00516FEB">
      <w:pPr>
        <w:pStyle w:val="Address1"/>
        <w:framePr w:w="0" w:wrap="auto" w:vAnchor="margin" w:hAnchor="text" w:xAlign="left" w:yAlign="inline"/>
        <w:numPr>
          <w:ilvl w:val="0"/>
          <w:numId w:val="2"/>
        </w:numPr>
        <w:spacing w:after="40" w:line="240" w:lineRule="auto"/>
        <w:jc w:val="left"/>
        <w:rPr>
          <w:rFonts w:ascii="Baskerville" w:eastAsiaTheme="minorEastAsia" w:hAnsi="Baskerville" w:cstheme="minorBidi"/>
          <w:sz w:val="22"/>
          <w:szCs w:val="22"/>
        </w:rPr>
      </w:pP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Used Tableau to develop data </w:t>
      </w:r>
      <w:r w:rsidR="0079611C" w:rsidRPr="002C4B12">
        <w:rPr>
          <w:rFonts w:ascii="Baskerville" w:eastAsiaTheme="minorEastAsia" w:hAnsi="Baskerville" w:cstheme="minorBidi"/>
          <w:sz w:val="22"/>
          <w:szCs w:val="22"/>
        </w:rPr>
        <w:t>visualizations</w:t>
      </w:r>
      <w:r w:rsidRPr="002C4B12">
        <w:rPr>
          <w:rFonts w:ascii="Baskerville" w:eastAsiaTheme="minorEastAsia" w:hAnsi="Baskerville" w:cstheme="minorBidi"/>
          <w:sz w:val="22"/>
          <w:szCs w:val="22"/>
        </w:rPr>
        <w:t xml:space="preserve"> supporting high-level communication of risk/benefit, cost/benefit, and DOTMLFP analysis results</w:t>
      </w:r>
      <w:r w:rsidR="00516FEB">
        <w:rPr>
          <w:rFonts w:ascii="Baskerville" w:eastAsiaTheme="minorEastAsia" w:hAnsi="Baskerville" w:cstheme="minorBidi"/>
          <w:sz w:val="22"/>
          <w:szCs w:val="22"/>
        </w:rPr>
        <w:br/>
      </w:r>
    </w:p>
    <w:p w14:paraId="01C6EEDB" w14:textId="58D13A34" w:rsidR="004C2226" w:rsidRPr="002C4B12" w:rsidRDefault="004C2226" w:rsidP="00467F7A">
      <w:pPr>
        <w:rPr>
          <w:rFonts w:ascii="Baskerville" w:hAnsi="Baskerville"/>
          <w:b/>
          <w:bCs/>
          <w:sz w:val="22"/>
          <w:szCs w:val="22"/>
          <w:u w:val="single"/>
          <w:lang w:val="en-US"/>
        </w:rPr>
      </w:pPr>
    </w:p>
    <w:tbl>
      <w:tblPr>
        <w:tblStyle w:val="TableGrid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040"/>
        <w:gridCol w:w="2040"/>
        <w:gridCol w:w="2040"/>
        <w:gridCol w:w="2040"/>
      </w:tblGrid>
      <w:tr w:rsidR="00516FEB" w:rsidRPr="002C4B12" w14:paraId="0E16FB56" w14:textId="77777777" w:rsidTr="000148CA">
        <w:trPr>
          <w:trHeight w:val="628"/>
        </w:trPr>
        <w:tc>
          <w:tcPr>
            <w:tcW w:w="9600" w:type="dxa"/>
            <w:gridSpan w:val="5"/>
            <w:vAlign w:val="center"/>
          </w:tcPr>
          <w:p w14:paraId="2B7F5A55" w14:textId="77777777" w:rsidR="00516FEB" w:rsidRPr="002C4B12" w:rsidRDefault="00516FEB" w:rsidP="000148CA">
            <w:pPr>
              <w:rPr>
                <w:rFonts w:ascii="Baskerville" w:hAnsi="Baskerville"/>
                <w:b/>
                <w:bCs/>
                <w:sz w:val="22"/>
                <w:szCs w:val="22"/>
                <w:u w:val="single"/>
                <w:lang w:val="en-US"/>
              </w:rPr>
            </w:pPr>
            <w:r w:rsidRPr="002C4B12">
              <w:rPr>
                <w:rFonts w:ascii="Baskerville" w:hAnsi="Baskerville"/>
                <w:b/>
                <w:bCs/>
                <w:sz w:val="22"/>
                <w:szCs w:val="22"/>
                <w:u w:val="single"/>
                <w:lang w:val="en-US"/>
              </w:rPr>
              <w:t>REFERENCES</w:t>
            </w:r>
            <w:r w:rsidRPr="002C4B12">
              <w:rPr>
                <w:rFonts w:ascii="Baskerville" w:hAnsi="Baskerville"/>
                <w:b/>
                <w:bCs/>
                <w:sz w:val="22"/>
                <w:szCs w:val="22"/>
                <w:lang w:val="en-US"/>
              </w:rPr>
              <w:t>:</w:t>
            </w:r>
          </w:p>
          <w:p w14:paraId="4FB92D98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516FEB" w:rsidRPr="002C4B12" w14:paraId="41696657" w14:textId="77777777" w:rsidTr="000148CA">
        <w:trPr>
          <w:trHeight w:val="432"/>
        </w:trPr>
        <w:tc>
          <w:tcPr>
            <w:tcW w:w="1440" w:type="dxa"/>
            <w:vAlign w:val="center"/>
          </w:tcPr>
          <w:p w14:paraId="22B4C0ED" w14:textId="77777777" w:rsidR="00516FEB" w:rsidRPr="002C4B12" w:rsidRDefault="00516FEB" w:rsidP="000148CA">
            <w:pPr>
              <w:rPr>
                <w:rStyle w:val="SubtleReference"/>
                <w:lang w:val="en-US"/>
              </w:rPr>
            </w:pPr>
            <w:r w:rsidRPr="002C4B12">
              <w:rPr>
                <w:rStyle w:val="SubtleReference"/>
                <w:lang w:val="en-US"/>
              </w:rPr>
              <w:t>Name</w:t>
            </w:r>
          </w:p>
        </w:tc>
        <w:tc>
          <w:tcPr>
            <w:tcW w:w="2040" w:type="dxa"/>
            <w:vAlign w:val="center"/>
          </w:tcPr>
          <w:p w14:paraId="0B59FDCC" w14:textId="77777777" w:rsidR="00516FEB" w:rsidRPr="002C4B12" w:rsidRDefault="00516FEB" w:rsidP="000148CA">
            <w:pPr>
              <w:jc w:val="center"/>
              <w:rPr>
                <w:rStyle w:val="Hyperlink"/>
                <w:sz w:val="20"/>
                <w:szCs w:val="20"/>
                <w:lang w:val="en-US"/>
              </w:rPr>
            </w:pPr>
            <w:hyperlink r:id="rId11" w:history="1">
              <w:r w:rsidRPr="002C4B12">
                <w:rPr>
                  <w:rStyle w:val="Hyperlink"/>
                  <w:sz w:val="20"/>
                  <w:szCs w:val="20"/>
                  <w:lang w:val="en-US"/>
                </w:rPr>
                <w:t>Mr. Larry Paige</w:t>
              </w:r>
            </w:hyperlink>
          </w:p>
        </w:tc>
        <w:tc>
          <w:tcPr>
            <w:tcW w:w="2040" w:type="dxa"/>
            <w:vAlign w:val="center"/>
          </w:tcPr>
          <w:p w14:paraId="166A2958" w14:textId="77777777" w:rsidR="00516FEB" w:rsidRPr="002C4B12" w:rsidRDefault="00516FEB" w:rsidP="000148CA">
            <w:pPr>
              <w:jc w:val="center"/>
              <w:rPr>
                <w:rStyle w:val="SubtleReference"/>
                <w:sz w:val="20"/>
                <w:szCs w:val="20"/>
                <w:lang w:val="en-US"/>
              </w:rPr>
            </w:pPr>
            <w:hyperlink r:id="rId12" w:history="1">
              <w:r w:rsidRPr="002C4B12">
                <w:rPr>
                  <w:rStyle w:val="Hyperlink"/>
                  <w:rFonts w:eastAsia="Times New Roman" w:cs="Calibri"/>
                  <w:spacing w:val="0"/>
                  <w:sz w:val="20"/>
                  <w:szCs w:val="20"/>
                  <w:lang w:val="en-US"/>
                </w:rPr>
                <w:t>Mr. Jerome Dixon</w:t>
              </w:r>
            </w:hyperlink>
          </w:p>
        </w:tc>
        <w:tc>
          <w:tcPr>
            <w:tcW w:w="2040" w:type="dxa"/>
            <w:vAlign w:val="center"/>
          </w:tcPr>
          <w:p w14:paraId="01C0CB39" w14:textId="77777777" w:rsidR="00516FEB" w:rsidRPr="002C4B12" w:rsidRDefault="00516FEB" w:rsidP="000148CA">
            <w:pPr>
              <w:jc w:val="center"/>
              <w:rPr>
                <w:rStyle w:val="SubtleReference"/>
                <w:sz w:val="20"/>
                <w:szCs w:val="20"/>
                <w:lang w:val="en-US"/>
              </w:rPr>
            </w:pPr>
            <w:hyperlink r:id="rId13" w:history="1">
              <w:r w:rsidRPr="002C4B12">
                <w:rPr>
                  <w:rStyle w:val="Hyperlink"/>
                  <w:rFonts w:eastAsia="Times New Roman" w:cs="Calibri"/>
                  <w:spacing w:val="0"/>
                  <w:sz w:val="20"/>
                  <w:szCs w:val="20"/>
                  <w:lang w:val="en-US"/>
                </w:rPr>
                <w:t>Mr. Jay Phinizy</w:t>
              </w:r>
            </w:hyperlink>
          </w:p>
        </w:tc>
        <w:tc>
          <w:tcPr>
            <w:tcW w:w="2040" w:type="dxa"/>
            <w:vAlign w:val="center"/>
          </w:tcPr>
          <w:p w14:paraId="5C40EA4D" w14:textId="77777777" w:rsidR="00516FEB" w:rsidRPr="002C4B12" w:rsidRDefault="00516FEB" w:rsidP="000148CA">
            <w:pPr>
              <w:jc w:val="center"/>
              <w:rPr>
                <w:rStyle w:val="SubtleReference"/>
                <w:sz w:val="20"/>
                <w:szCs w:val="20"/>
                <w:lang w:val="en-US"/>
              </w:rPr>
            </w:pPr>
            <w:hyperlink r:id="rId14" w:history="1">
              <w:r w:rsidRPr="002C4B12">
                <w:rPr>
                  <w:rStyle w:val="Hyperlink"/>
                  <w:rFonts w:eastAsia="Times New Roman" w:cs="Calibri"/>
                  <w:spacing w:val="0"/>
                  <w:sz w:val="20"/>
                  <w:szCs w:val="20"/>
                  <w:lang w:val="en-US"/>
                </w:rPr>
                <w:t>Mr. Roy Gunther</w:t>
              </w:r>
            </w:hyperlink>
          </w:p>
        </w:tc>
      </w:tr>
      <w:tr w:rsidR="00516FEB" w:rsidRPr="002C4B12" w14:paraId="071D56CB" w14:textId="77777777" w:rsidTr="000148CA">
        <w:trPr>
          <w:trHeight w:val="432"/>
        </w:trPr>
        <w:tc>
          <w:tcPr>
            <w:tcW w:w="1440" w:type="dxa"/>
            <w:vAlign w:val="center"/>
          </w:tcPr>
          <w:p w14:paraId="0387E456" w14:textId="77777777" w:rsidR="00516FEB" w:rsidRPr="002C4B12" w:rsidRDefault="00516FEB" w:rsidP="000148CA">
            <w:pPr>
              <w:rPr>
                <w:rStyle w:val="SubtleReference"/>
                <w:lang w:val="en-US"/>
              </w:rPr>
            </w:pPr>
            <w:r w:rsidRPr="002C4B12">
              <w:rPr>
                <w:rStyle w:val="SubtleReference"/>
                <w:lang w:val="en-US"/>
              </w:rPr>
              <w:t>Company</w:t>
            </w:r>
          </w:p>
        </w:tc>
        <w:tc>
          <w:tcPr>
            <w:tcW w:w="2040" w:type="dxa"/>
            <w:vAlign w:val="center"/>
          </w:tcPr>
          <w:p w14:paraId="0F4F6AB9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</w:pPr>
            <w:r w:rsidRPr="002C4B12"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  <w:t>United Global Group, Inc.</w:t>
            </w:r>
          </w:p>
        </w:tc>
        <w:tc>
          <w:tcPr>
            <w:tcW w:w="2040" w:type="dxa"/>
            <w:vAlign w:val="center"/>
          </w:tcPr>
          <w:p w14:paraId="74BDE683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</w:pPr>
            <w:r w:rsidRPr="002C4B12"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  <w:t>Virginia Commonwealth University</w:t>
            </w:r>
          </w:p>
        </w:tc>
        <w:tc>
          <w:tcPr>
            <w:tcW w:w="2040" w:type="dxa"/>
            <w:vAlign w:val="center"/>
          </w:tcPr>
          <w:p w14:paraId="34412F58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</w:pPr>
            <w:r w:rsidRPr="002C4B12"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  <w:t>Virginia Commonwealth University</w:t>
            </w:r>
          </w:p>
        </w:tc>
        <w:tc>
          <w:tcPr>
            <w:tcW w:w="2040" w:type="dxa"/>
            <w:vAlign w:val="center"/>
          </w:tcPr>
          <w:p w14:paraId="43C21145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</w:pPr>
            <w:r w:rsidRPr="002C4B12"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  <w:t>Kiewit/Alberici, JV</w:t>
            </w:r>
          </w:p>
        </w:tc>
      </w:tr>
      <w:tr w:rsidR="00516FEB" w:rsidRPr="002C4B12" w14:paraId="36D2653B" w14:textId="77777777" w:rsidTr="000148CA">
        <w:trPr>
          <w:trHeight w:val="432"/>
        </w:trPr>
        <w:tc>
          <w:tcPr>
            <w:tcW w:w="1440" w:type="dxa"/>
            <w:vAlign w:val="center"/>
          </w:tcPr>
          <w:p w14:paraId="0B974B3E" w14:textId="77777777" w:rsidR="00516FEB" w:rsidRPr="002C4B12" w:rsidRDefault="00516FEB" w:rsidP="000148CA">
            <w:pPr>
              <w:rPr>
                <w:rStyle w:val="SubtleReference"/>
                <w:lang w:val="en-US"/>
              </w:rPr>
            </w:pPr>
            <w:r w:rsidRPr="002C4B12">
              <w:rPr>
                <w:rStyle w:val="SubtleReference"/>
                <w:lang w:val="en-US"/>
              </w:rPr>
              <w:t>Position</w:t>
            </w:r>
          </w:p>
        </w:tc>
        <w:tc>
          <w:tcPr>
            <w:tcW w:w="2040" w:type="dxa"/>
            <w:vAlign w:val="center"/>
          </w:tcPr>
          <w:p w14:paraId="462E446B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</w:pPr>
            <w:r w:rsidRPr="002C4B12"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  <w:t>CEO</w:t>
            </w:r>
          </w:p>
        </w:tc>
        <w:tc>
          <w:tcPr>
            <w:tcW w:w="2040" w:type="dxa"/>
            <w:vAlign w:val="center"/>
          </w:tcPr>
          <w:p w14:paraId="78038DDE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</w:pPr>
            <w:r w:rsidRPr="002C4B12"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  <w:t>Student (PhD)</w:t>
            </w:r>
          </w:p>
        </w:tc>
        <w:tc>
          <w:tcPr>
            <w:tcW w:w="2040" w:type="dxa"/>
            <w:vAlign w:val="center"/>
          </w:tcPr>
          <w:p w14:paraId="3B66650D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</w:pPr>
            <w:r w:rsidRPr="002C4B12"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  <w:t>Data Analyst</w:t>
            </w:r>
          </w:p>
        </w:tc>
        <w:tc>
          <w:tcPr>
            <w:tcW w:w="2040" w:type="dxa"/>
            <w:vAlign w:val="center"/>
          </w:tcPr>
          <w:p w14:paraId="623F70AC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</w:pPr>
            <w:r w:rsidRPr="002C4B12"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  <w:t>Client-side Project Lead</w:t>
            </w:r>
          </w:p>
        </w:tc>
      </w:tr>
      <w:tr w:rsidR="00516FEB" w:rsidRPr="002C4B12" w14:paraId="6A5CBB71" w14:textId="77777777" w:rsidTr="000148CA">
        <w:trPr>
          <w:trHeight w:val="432"/>
        </w:trPr>
        <w:tc>
          <w:tcPr>
            <w:tcW w:w="1440" w:type="dxa"/>
            <w:vAlign w:val="center"/>
          </w:tcPr>
          <w:p w14:paraId="40824DBE" w14:textId="77777777" w:rsidR="00516FEB" w:rsidRPr="002C4B12" w:rsidRDefault="00516FEB" w:rsidP="000148CA">
            <w:pPr>
              <w:rPr>
                <w:rStyle w:val="SubtleReference"/>
                <w:lang w:val="en-US"/>
              </w:rPr>
            </w:pPr>
            <w:r w:rsidRPr="002C4B12">
              <w:rPr>
                <w:rStyle w:val="SubtleReference"/>
                <w:lang w:val="en-US"/>
              </w:rPr>
              <w:t>Relationship</w:t>
            </w:r>
          </w:p>
        </w:tc>
        <w:tc>
          <w:tcPr>
            <w:tcW w:w="2040" w:type="dxa"/>
            <w:vAlign w:val="center"/>
          </w:tcPr>
          <w:p w14:paraId="61ED4C89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</w:pPr>
            <w:r w:rsidRPr="002C4B12"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  <w:t>Direct Supervisor</w:t>
            </w:r>
          </w:p>
        </w:tc>
        <w:tc>
          <w:tcPr>
            <w:tcW w:w="2040" w:type="dxa"/>
            <w:vAlign w:val="center"/>
          </w:tcPr>
          <w:p w14:paraId="679E0DCA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</w:pPr>
            <w:r w:rsidRPr="002C4B12"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  <w:t>Colleague</w:t>
            </w:r>
          </w:p>
        </w:tc>
        <w:tc>
          <w:tcPr>
            <w:tcW w:w="2040" w:type="dxa"/>
            <w:vAlign w:val="center"/>
          </w:tcPr>
          <w:p w14:paraId="3583FF69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</w:pPr>
            <w:r w:rsidRPr="002C4B12"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  <w:t>Colleague</w:t>
            </w:r>
          </w:p>
        </w:tc>
        <w:tc>
          <w:tcPr>
            <w:tcW w:w="2040" w:type="dxa"/>
            <w:vAlign w:val="center"/>
          </w:tcPr>
          <w:p w14:paraId="23EA30BE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</w:pPr>
            <w:r w:rsidRPr="002C4B12">
              <w:rPr>
                <w:rFonts w:ascii="Baskerville" w:eastAsia="Times New Roman" w:hAnsi="Baskerville" w:cs="Calibri"/>
                <w:color w:val="000000"/>
                <w:sz w:val="20"/>
                <w:szCs w:val="20"/>
                <w:lang w:val="en-US"/>
              </w:rPr>
              <w:t>Colleague</w:t>
            </w:r>
          </w:p>
        </w:tc>
      </w:tr>
      <w:tr w:rsidR="00516FEB" w:rsidRPr="002C4B12" w14:paraId="6B714CF8" w14:textId="77777777" w:rsidTr="000148CA">
        <w:trPr>
          <w:trHeight w:val="432"/>
        </w:trPr>
        <w:tc>
          <w:tcPr>
            <w:tcW w:w="1440" w:type="dxa"/>
            <w:vAlign w:val="center"/>
          </w:tcPr>
          <w:p w14:paraId="028FD6C4" w14:textId="77777777" w:rsidR="00516FEB" w:rsidRPr="002C4B12" w:rsidRDefault="00516FEB" w:rsidP="000148CA">
            <w:pPr>
              <w:rPr>
                <w:rStyle w:val="SubtleReference"/>
                <w:lang w:val="en-US"/>
              </w:rPr>
            </w:pPr>
            <w:r w:rsidRPr="002C4B12">
              <w:rPr>
                <w:rStyle w:val="SubtleReference"/>
                <w:lang w:val="en-US"/>
              </w:rPr>
              <w:t>E-mail</w:t>
            </w:r>
          </w:p>
        </w:tc>
        <w:tc>
          <w:tcPr>
            <w:tcW w:w="2040" w:type="dxa"/>
            <w:vAlign w:val="center"/>
          </w:tcPr>
          <w:p w14:paraId="632EC237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18"/>
                <w:szCs w:val="18"/>
                <w:lang w:val="en-US"/>
              </w:rPr>
            </w:pPr>
            <w:hyperlink r:id="rId15" w:history="1">
              <w:r w:rsidRPr="002C4B12">
                <w:rPr>
                  <w:rStyle w:val="Hyperlink"/>
                  <w:rFonts w:cstheme="minorBidi"/>
                  <w:spacing w:val="0"/>
                  <w:lang w:val="en-US"/>
                </w:rPr>
                <w:t>Larry.Paige@UnitedGlobalGrp.com</w:t>
              </w:r>
            </w:hyperlink>
          </w:p>
        </w:tc>
        <w:tc>
          <w:tcPr>
            <w:tcW w:w="2040" w:type="dxa"/>
            <w:vAlign w:val="center"/>
          </w:tcPr>
          <w:p w14:paraId="13DDADD9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18"/>
                <w:szCs w:val="18"/>
                <w:lang w:val="en-US"/>
              </w:rPr>
            </w:pPr>
            <w:hyperlink r:id="rId16" w:history="1">
              <w:r w:rsidRPr="002C4B12">
                <w:rPr>
                  <w:rStyle w:val="Hyperlink"/>
                  <w:rFonts w:eastAsia="Times New Roman" w:cs="Calibri"/>
                  <w:spacing w:val="0"/>
                  <w:lang w:val="en-US"/>
                </w:rPr>
                <w:t>Jerome.Dixon90@Gmail.Com</w:t>
              </w:r>
            </w:hyperlink>
          </w:p>
        </w:tc>
        <w:tc>
          <w:tcPr>
            <w:tcW w:w="2040" w:type="dxa"/>
            <w:vAlign w:val="center"/>
          </w:tcPr>
          <w:p w14:paraId="3A631D99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18"/>
                <w:szCs w:val="18"/>
                <w:lang w:val="en-US"/>
              </w:rPr>
            </w:pPr>
            <w:hyperlink r:id="rId17" w:history="1">
              <w:r w:rsidRPr="002C4B12">
                <w:rPr>
                  <w:rStyle w:val="Hyperlink"/>
                  <w:rFonts w:eastAsia="Times New Roman" w:cs="Calibri"/>
                  <w:spacing w:val="0"/>
                  <w:lang w:val="en-US"/>
                </w:rPr>
                <w:t>JPhinizy@VCU.EDU</w:t>
              </w:r>
            </w:hyperlink>
          </w:p>
        </w:tc>
        <w:tc>
          <w:tcPr>
            <w:tcW w:w="2040" w:type="dxa"/>
            <w:vAlign w:val="center"/>
          </w:tcPr>
          <w:p w14:paraId="0773402A" w14:textId="77777777" w:rsidR="00516FEB" w:rsidRPr="002C4B12" w:rsidRDefault="00516FEB" w:rsidP="000148CA">
            <w:pPr>
              <w:jc w:val="center"/>
              <w:rPr>
                <w:rFonts w:ascii="Baskerville" w:eastAsia="Times New Roman" w:hAnsi="Baskerville" w:cs="Calibri"/>
                <w:color w:val="000000"/>
                <w:sz w:val="18"/>
                <w:szCs w:val="18"/>
                <w:lang w:val="en-US"/>
              </w:rPr>
            </w:pPr>
            <w:hyperlink r:id="rId18" w:history="1">
              <w:r w:rsidRPr="002C4B12">
                <w:rPr>
                  <w:rStyle w:val="Hyperlink"/>
                  <w:rFonts w:eastAsia="Times New Roman" w:cs="Calibri"/>
                  <w:spacing w:val="0"/>
                  <w:lang w:val="en-US"/>
                </w:rPr>
                <w:t>roygunther@yahoo.com</w:t>
              </w:r>
            </w:hyperlink>
          </w:p>
        </w:tc>
      </w:tr>
    </w:tbl>
    <w:p w14:paraId="2166B00F" w14:textId="6F26D5AF" w:rsidR="00B13955" w:rsidRPr="002C4B12" w:rsidRDefault="00F85EF8" w:rsidP="00467F7A">
      <w:pPr>
        <w:rPr>
          <w:rFonts w:ascii="Baskerville" w:hAnsi="Baskerville"/>
          <w:b/>
          <w:bCs/>
          <w:sz w:val="22"/>
          <w:szCs w:val="22"/>
          <w:u w:val="single"/>
          <w:lang w:val="en-US"/>
        </w:rPr>
      </w:pPr>
      <w:r w:rsidRPr="002C4B12">
        <w:rPr>
          <w:rFonts w:ascii="Baskerville" w:hAnsi="Baskerville"/>
          <w:b/>
          <w:bCs/>
          <w:sz w:val="22"/>
          <w:szCs w:val="22"/>
          <w:u w:val="single"/>
          <w:lang w:val="en-US"/>
        </w:rPr>
        <w:br/>
      </w:r>
      <w:r w:rsidR="00516FEB">
        <w:rPr>
          <w:rFonts w:ascii="Baskerville" w:hAnsi="Baskerville"/>
          <w:b/>
          <w:bCs/>
          <w:sz w:val="22"/>
          <w:szCs w:val="22"/>
          <w:u w:val="single"/>
          <w:lang w:val="en-US"/>
        </w:rPr>
        <w:br/>
      </w:r>
    </w:p>
    <w:p w14:paraId="4133F65B" w14:textId="53348888" w:rsidR="00467F7A" w:rsidRPr="002C4B12" w:rsidRDefault="00467F7A" w:rsidP="00467F7A">
      <w:pPr>
        <w:rPr>
          <w:rFonts w:ascii="Baskerville" w:hAnsi="Baskerville"/>
          <w:b/>
          <w:bCs/>
          <w:sz w:val="22"/>
          <w:szCs w:val="22"/>
          <w:u w:val="single"/>
          <w:lang w:val="en-US"/>
        </w:rPr>
      </w:pPr>
      <w:r w:rsidRPr="002C4B12">
        <w:rPr>
          <w:rFonts w:ascii="Baskerville" w:hAnsi="Baskerville"/>
          <w:b/>
          <w:bCs/>
          <w:sz w:val="22"/>
          <w:szCs w:val="22"/>
          <w:u w:val="single"/>
          <w:lang w:val="en-US"/>
        </w:rPr>
        <w:t>EDUCATION</w:t>
      </w:r>
      <w:r w:rsidRPr="002C4B12">
        <w:rPr>
          <w:rFonts w:ascii="Baskerville" w:hAnsi="Baskerville"/>
          <w:b/>
          <w:bCs/>
          <w:sz w:val="22"/>
          <w:szCs w:val="22"/>
          <w:lang w:val="en-US"/>
        </w:rPr>
        <w:t>:</w:t>
      </w:r>
    </w:p>
    <w:p w14:paraId="017ECAB8" w14:textId="77777777" w:rsidR="00467F7A" w:rsidRPr="002C4B12" w:rsidRDefault="00467F7A" w:rsidP="00467F7A">
      <w:pPr>
        <w:rPr>
          <w:rFonts w:ascii="Baskerville" w:hAnsi="Baskerville"/>
          <w:b/>
          <w:bCs/>
          <w:sz w:val="22"/>
          <w:szCs w:val="22"/>
          <w:lang w:val="en-US"/>
        </w:rPr>
      </w:pPr>
    </w:p>
    <w:p w14:paraId="78339728" w14:textId="77777777" w:rsidR="00467F7A" w:rsidRPr="002C4B12" w:rsidRDefault="00467F7A" w:rsidP="00467F7A">
      <w:pPr>
        <w:rPr>
          <w:rFonts w:ascii="Baskerville" w:hAnsi="Baskerville"/>
          <w:bCs/>
          <w:sz w:val="22"/>
          <w:szCs w:val="22"/>
          <w:lang w:val="en-US"/>
        </w:rPr>
      </w:pPr>
      <w:r w:rsidRPr="002C4B12">
        <w:rPr>
          <w:rFonts w:ascii="Baskerville" w:hAnsi="Baskerville"/>
          <w:b/>
          <w:bCs/>
          <w:color w:val="21306A" w:themeColor="accent1" w:themeShade="80"/>
          <w:sz w:val="22"/>
          <w:szCs w:val="22"/>
          <w:lang w:val="en-US"/>
        </w:rPr>
        <w:t>2017</w:t>
      </w:r>
      <w:r w:rsidRPr="002C4B12">
        <w:rPr>
          <w:rFonts w:ascii="Baskerville" w:hAnsi="Baskerville"/>
          <w:b/>
          <w:bCs/>
          <w:sz w:val="22"/>
          <w:szCs w:val="22"/>
          <w:lang w:val="en-US"/>
        </w:rPr>
        <w:t xml:space="preserve"> – </w:t>
      </w:r>
      <w:r w:rsidRPr="002C4B12">
        <w:rPr>
          <w:rFonts w:ascii="Baskerville" w:hAnsi="Baskerville"/>
          <w:bCs/>
          <w:sz w:val="22"/>
          <w:szCs w:val="22"/>
          <w:lang w:val="en-US"/>
        </w:rPr>
        <w:t>Virginia Commonwealth University, Master of Decision Analytics (1 Year, FT studies, GPA 4.0)</w:t>
      </w:r>
    </w:p>
    <w:p w14:paraId="6E3AE113" w14:textId="77777777" w:rsidR="00467F7A" w:rsidRPr="002C4B12" w:rsidRDefault="00467F7A" w:rsidP="00467F7A">
      <w:pPr>
        <w:rPr>
          <w:rFonts w:ascii="Baskerville" w:hAnsi="Baskerville"/>
          <w:bCs/>
          <w:sz w:val="22"/>
          <w:szCs w:val="22"/>
          <w:lang w:val="en-US"/>
        </w:rPr>
      </w:pPr>
    </w:p>
    <w:p w14:paraId="63D991E8" w14:textId="77777777" w:rsidR="00467F7A" w:rsidRPr="002C4B12" w:rsidRDefault="00467F7A" w:rsidP="00467F7A">
      <w:pPr>
        <w:rPr>
          <w:rFonts w:ascii="Baskerville" w:hAnsi="Baskerville"/>
          <w:bCs/>
          <w:sz w:val="22"/>
          <w:szCs w:val="22"/>
          <w:lang w:val="en-US"/>
        </w:rPr>
      </w:pPr>
      <w:r w:rsidRPr="002C4B12">
        <w:rPr>
          <w:rFonts w:ascii="Baskerville" w:hAnsi="Baskerville"/>
          <w:b/>
          <w:bCs/>
          <w:color w:val="21306A" w:themeColor="accent1" w:themeShade="80"/>
          <w:sz w:val="22"/>
          <w:szCs w:val="22"/>
          <w:lang w:val="en-US"/>
        </w:rPr>
        <w:t>2015</w:t>
      </w:r>
      <w:r w:rsidRPr="002C4B12">
        <w:rPr>
          <w:rFonts w:ascii="Baskerville" w:hAnsi="Baskerville"/>
          <w:bCs/>
          <w:sz w:val="22"/>
          <w:szCs w:val="22"/>
          <w:lang w:val="en-US"/>
        </w:rPr>
        <w:t xml:space="preserve"> – University of Richmond, Bachelor’s Liberal Arts: Independent Studies, </w:t>
      </w:r>
      <w:r w:rsidRPr="002C4B12">
        <w:rPr>
          <w:rFonts w:ascii="Baskerville" w:hAnsi="Baskerville"/>
          <w:bCs/>
          <w:i/>
          <w:sz w:val="22"/>
          <w:szCs w:val="22"/>
          <w:lang w:val="en-US"/>
        </w:rPr>
        <w:t>Summa Cum Laude</w:t>
      </w:r>
    </w:p>
    <w:p w14:paraId="2CBF62CD" w14:textId="77777777" w:rsidR="00467F7A" w:rsidRPr="002C4B12" w:rsidRDefault="00467F7A" w:rsidP="00467F7A">
      <w:pPr>
        <w:rPr>
          <w:rFonts w:ascii="Baskerville" w:hAnsi="Baskerville"/>
          <w:bCs/>
          <w:sz w:val="22"/>
          <w:szCs w:val="22"/>
          <w:u w:val="single"/>
          <w:lang w:val="en-US"/>
        </w:rPr>
      </w:pPr>
    </w:p>
    <w:p w14:paraId="453E0D11" w14:textId="77777777" w:rsidR="00467F7A" w:rsidRPr="002C4B12" w:rsidRDefault="00467F7A" w:rsidP="00467F7A">
      <w:pPr>
        <w:rPr>
          <w:rFonts w:ascii="Baskerville" w:hAnsi="Baskerville"/>
          <w:bCs/>
          <w:i/>
          <w:sz w:val="22"/>
          <w:szCs w:val="22"/>
          <w:lang w:val="en-US"/>
        </w:rPr>
      </w:pPr>
      <w:r w:rsidRPr="002C4B12">
        <w:rPr>
          <w:rFonts w:ascii="Baskerville" w:hAnsi="Baskerville"/>
          <w:b/>
          <w:bCs/>
          <w:color w:val="21306A" w:themeColor="accent1" w:themeShade="80"/>
          <w:sz w:val="22"/>
          <w:szCs w:val="22"/>
          <w:lang w:val="en-US"/>
        </w:rPr>
        <w:t>2009</w:t>
      </w:r>
      <w:r w:rsidRPr="002C4B12">
        <w:rPr>
          <w:rFonts w:ascii="Baskerville" w:hAnsi="Baskerville"/>
          <w:b/>
          <w:bCs/>
          <w:sz w:val="22"/>
          <w:szCs w:val="22"/>
          <w:lang w:val="en-US"/>
        </w:rPr>
        <w:t xml:space="preserve"> –</w:t>
      </w:r>
      <w:r w:rsidRPr="002C4B12">
        <w:rPr>
          <w:rFonts w:ascii="Baskerville" w:hAnsi="Baskerville"/>
          <w:bCs/>
          <w:sz w:val="22"/>
          <w:szCs w:val="22"/>
          <w:lang w:val="en-US"/>
        </w:rPr>
        <w:t xml:space="preserve"> Thomas Nelson Community College, Associate Degree: Science, </w:t>
      </w:r>
      <w:r w:rsidRPr="002C4B12">
        <w:rPr>
          <w:rFonts w:ascii="Baskerville" w:hAnsi="Baskerville"/>
          <w:bCs/>
          <w:i/>
          <w:sz w:val="22"/>
          <w:szCs w:val="22"/>
          <w:lang w:val="en-US"/>
        </w:rPr>
        <w:t>Dean’s List</w:t>
      </w:r>
    </w:p>
    <w:p w14:paraId="05F9F7A5" w14:textId="0145D5C7" w:rsidR="00B13955" w:rsidRPr="002C4B12" w:rsidRDefault="00516FEB" w:rsidP="00467F7A">
      <w:pPr>
        <w:rPr>
          <w:rFonts w:ascii="Baskerville" w:hAnsi="Baskerville"/>
          <w:b/>
          <w:bCs/>
          <w:sz w:val="22"/>
          <w:szCs w:val="22"/>
          <w:u w:val="single"/>
          <w:lang w:val="en-US"/>
        </w:rPr>
      </w:pPr>
      <w:r>
        <w:rPr>
          <w:rFonts w:ascii="Baskerville" w:hAnsi="Baskerville"/>
          <w:b/>
          <w:bCs/>
          <w:sz w:val="22"/>
          <w:szCs w:val="22"/>
          <w:u w:val="single"/>
          <w:lang w:val="en-US"/>
        </w:rPr>
        <w:br/>
      </w:r>
      <w:r w:rsidR="00467F7A" w:rsidRPr="002C4B12">
        <w:rPr>
          <w:rFonts w:ascii="Baskerville" w:hAnsi="Baskerville"/>
          <w:b/>
          <w:bCs/>
          <w:sz w:val="22"/>
          <w:szCs w:val="22"/>
          <w:u w:val="single"/>
          <w:lang w:val="en-US"/>
        </w:rPr>
        <w:br/>
      </w:r>
    </w:p>
    <w:p w14:paraId="29A3F49C" w14:textId="7B7D0371" w:rsidR="00467F7A" w:rsidRPr="002C4B12" w:rsidRDefault="00467F7A" w:rsidP="00467F7A">
      <w:pPr>
        <w:rPr>
          <w:rFonts w:ascii="Baskerville" w:hAnsi="Baskerville"/>
          <w:b/>
          <w:bCs/>
          <w:sz w:val="22"/>
          <w:szCs w:val="22"/>
          <w:u w:val="single"/>
          <w:lang w:val="en-US"/>
        </w:rPr>
      </w:pPr>
      <w:r w:rsidRPr="002C4B12">
        <w:rPr>
          <w:rFonts w:ascii="Baskerville" w:hAnsi="Baskerville"/>
          <w:b/>
          <w:bCs/>
          <w:sz w:val="22"/>
          <w:szCs w:val="22"/>
          <w:u w:val="single"/>
          <w:lang w:val="en-US"/>
        </w:rPr>
        <w:t>TECHNICAL SKILLS</w:t>
      </w:r>
      <w:r w:rsidRPr="002C4B12">
        <w:rPr>
          <w:rFonts w:ascii="Baskerville" w:hAnsi="Baskerville"/>
          <w:b/>
          <w:bCs/>
          <w:sz w:val="22"/>
          <w:szCs w:val="22"/>
          <w:lang w:val="en-US"/>
        </w:rPr>
        <w:t>:</w:t>
      </w:r>
    </w:p>
    <w:p w14:paraId="11EBDB24" w14:textId="77777777" w:rsidR="00467F7A" w:rsidRPr="002C4B12" w:rsidRDefault="00467F7A" w:rsidP="00467F7A">
      <w:pPr>
        <w:rPr>
          <w:rFonts w:ascii="Baskerville" w:hAnsi="Baskerville"/>
          <w:b/>
          <w:bCs/>
          <w:sz w:val="22"/>
          <w:szCs w:val="22"/>
          <w:u w:val="single"/>
          <w:lang w:val="en-US"/>
        </w:rPr>
      </w:pPr>
    </w:p>
    <w:p w14:paraId="7ED81ED5" w14:textId="60BF0D17" w:rsidR="00464B92" w:rsidRPr="002C4B12" w:rsidRDefault="00467F7A" w:rsidP="00C27299">
      <w:pPr>
        <w:rPr>
          <w:rFonts w:ascii="Baskerville" w:hAnsi="Baskerville"/>
          <w:sz w:val="22"/>
          <w:szCs w:val="22"/>
          <w:lang w:val="en-US"/>
        </w:rPr>
        <w:sectPr w:rsidR="00464B92" w:rsidRPr="002C4B12" w:rsidSect="003D26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C4B12">
        <w:rPr>
          <w:rFonts w:ascii="Baskerville" w:hAnsi="Baskerville"/>
          <w:sz w:val="22"/>
          <w:szCs w:val="22"/>
          <w:lang w:val="en-US"/>
        </w:rPr>
        <w:t xml:space="preserve">The following graphics were generated in R to </w:t>
      </w:r>
      <w:r w:rsidR="006B2A57" w:rsidRPr="002C4B12">
        <w:rPr>
          <w:rFonts w:ascii="Baskerville" w:hAnsi="Baskerville"/>
          <w:sz w:val="22"/>
          <w:szCs w:val="22"/>
          <w:lang w:val="en-US"/>
        </w:rPr>
        <w:t>visualize</w:t>
      </w:r>
      <w:r w:rsidRPr="002C4B12">
        <w:rPr>
          <w:rFonts w:ascii="Baskerville" w:hAnsi="Baskerville"/>
          <w:sz w:val="22"/>
          <w:szCs w:val="22"/>
          <w:lang w:val="en-US"/>
        </w:rPr>
        <w:t xml:space="preserve"> my present skill set within two contexts: first, by the level of opportunity I have been afforded and/or have devoted to the development of skill sets through work and personal projects (Figure 1); and second, by the level of motivation I have for further developing a given skill-set (Figure 2).  Together, these graphics present my past, present, and projected technical-skills development. </w:t>
      </w:r>
    </w:p>
    <w:p w14:paraId="57F41092" w14:textId="52A4297A" w:rsidR="00D354B9" w:rsidRPr="002C4B12" w:rsidRDefault="00D354B9" w:rsidP="00C27299">
      <w:pPr>
        <w:rPr>
          <w:rFonts w:ascii="Baskerville" w:hAnsi="Baskerville"/>
          <w:sz w:val="22"/>
          <w:szCs w:val="22"/>
          <w:lang w:val="en-US"/>
        </w:rPr>
      </w:pPr>
    </w:p>
    <w:p w14:paraId="1A15986B" w14:textId="4423D8B3" w:rsidR="001A20ED" w:rsidRPr="002C4B12" w:rsidRDefault="00C27299" w:rsidP="0070436E">
      <w:pPr>
        <w:jc w:val="center"/>
        <w:rPr>
          <w:lang w:val="en-US"/>
        </w:rPr>
      </w:pPr>
      <w:r w:rsidRPr="002C4B12">
        <w:rPr>
          <w:rFonts w:ascii="Baskerville" w:hAnsi="Baskerville"/>
          <w:noProof/>
          <w:sz w:val="22"/>
          <w:szCs w:val="22"/>
          <w:lang w:val="en-US"/>
        </w:rPr>
        <w:drawing>
          <wp:inline distT="0" distB="0" distL="0" distR="0" wp14:anchorId="4197B38B" wp14:editId="144DF3C6">
            <wp:extent cx="7963481" cy="5577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17 at 12.17.0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481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EE73B" w14:textId="1CC6607C" w:rsidR="00FA59E1" w:rsidRPr="002C4B12" w:rsidRDefault="001A20ED" w:rsidP="001A20ED">
      <w:pPr>
        <w:pStyle w:val="Caption"/>
        <w:jc w:val="center"/>
        <w:rPr>
          <w:rFonts w:ascii="Baskerville" w:hAnsi="Baskerville"/>
          <w:color w:val="4E67C8" w:themeColor="accent1"/>
          <w:sz w:val="22"/>
          <w:szCs w:val="22"/>
          <w:lang w:val="en-US"/>
        </w:rPr>
      </w:pPr>
      <w:r w:rsidRPr="002C4B12">
        <w:rPr>
          <w:color w:val="4E67C8" w:themeColor="accent1"/>
          <w:lang w:val="en-US"/>
        </w:rPr>
        <w:t xml:space="preserve">Figure </w:t>
      </w:r>
      <w:r w:rsidRPr="002C4B12">
        <w:rPr>
          <w:color w:val="4E67C8" w:themeColor="accent1"/>
          <w:lang w:val="en-US"/>
        </w:rPr>
        <w:fldChar w:fldCharType="begin"/>
      </w:r>
      <w:r w:rsidRPr="002C4B12">
        <w:rPr>
          <w:color w:val="4E67C8" w:themeColor="accent1"/>
          <w:lang w:val="en-US"/>
        </w:rPr>
        <w:instrText xml:space="preserve"> SEQ Figure \* ARABIC </w:instrText>
      </w:r>
      <w:r w:rsidRPr="002C4B12">
        <w:rPr>
          <w:color w:val="4E67C8" w:themeColor="accent1"/>
          <w:lang w:val="en-US"/>
        </w:rPr>
        <w:fldChar w:fldCharType="separate"/>
      </w:r>
      <w:r w:rsidR="004C2226" w:rsidRPr="002C4B12">
        <w:rPr>
          <w:noProof/>
          <w:color w:val="4E67C8" w:themeColor="accent1"/>
          <w:lang w:val="en-US"/>
        </w:rPr>
        <w:t>1</w:t>
      </w:r>
      <w:r w:rsidRPr="002C4B12">
        <w:rPr>
          <w:color w:val="4E67C8" w:themeColor="accent1"/>
          <w:lang w:val="en-US"/>
        </w:rPr>
        <w:fldChar w:fldCharType="end"/>
      </w:r>
    </w:p>
    <w:p w14:paraId="4332314D" w14:textId="7D9FE181" w:rsidR="00FA59E1" w:rsidRPr="002C4B12" w:rsidRDefault="00FA59E1" w:rsidP="008D2C3A">
      <w:pPr>
        <w:rPr>
          <w:rFonts w:ascii="Baskerville" w:hAnsi="Baskerville"/>
          <w:b/>
          <w:bCs/>
          <w:sz w:val="22"/>
          <w:szCs w:val="22"/>
          <w:u w:val="single"/>
          <w:lang w:val="en-US"/>
        </w:rPr>
      </w:pPr>
    </w:p>
    <w:p w14:paraId="51DAC9EC" w14:textId="77777777" w:rsidR="001A20ED" w:rsidRPr="002C4B12" w:rsidRDefault="00CA153A" w:rsidP="0070436E">
      <w:pPr>
        <w:keepNext/>
        <w:jc w:val="right"/>
        <w:rPr>
          <w:lang w:val="en-US"/>
        </w:rPr>
      </w:pPr>
      <w:r w:rsidRPr="002C4B12">
        <w:rPr>
          <w:rFonts w:ascii="Baskerville" w:hAnsi="Baskerville"/>
          <w:b/>
          <w:bCs/>
          <w:noProof/>
          <w:sz w:val="22"/>
          <w:szCs w:val="22"/>
          <w:lang w:val="en-US"/>
        </w:rPr>
        <w:drawing>
          <wp:inline distT="0" distB="0" distL="0" distR="0" wp14:anchorId="220458AE" wp14:editId="72102D52">
            <wp:extent cx="7953775" cy="5577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9-17 at 12.16.3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775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5D219" w14:textId="7C80EE45" w:rsidR="00CA153A" w:rsidRPr="002C4B12" w:rsidRDefault="001A20ED" w:rsidP="001A20ED">
      <w:pPr>
        <w:pStyle w:val="Caption"/>
        <w:jc w:val="center"/>
        <w:rPr>
          <w:rFonts w:ascii="Baskerville" w:hAnsi="Baskerville"/>
          <w:b/>
          <w:bCs/>
          <w:color w:val="4E67C8" w:themeColor="accent1"/>
          <w:sz w:val="22"/>
          <w:szCs w:val="22"/>
          <w:u w:val="single"/>
          <w:lang w:val="en-US"/>
        </w:rPr>
      </w:pPr>
      <w:r w:rsidRPr="002C4B12">
        <w:rPr>
          <w:color w:val="4E67C8" w:themeColor="accent1"/>
          <w:lang w:val="en-US"/>
        </w:rPr>
        <w:t xml:space="preserve">Figure </w:t>
      </w:r>
      <w:r w:rsidRPr="002C4B12">
        <w:rPr>
          <w:color w:val="4E67C8" w:themeColor="accent1"/>
          <w:lang w:val="en-US"/>
        </w:rPr>
        <w:fldChar w:fldCharType="begin"/>
      </w:r>
      <w:r w:rsidRPr="002C4B12">
        <w:rPr>
          <w:color w:val="4E67C8" w:themeColor="accent1"/>
          <w:lang w:val="en-US"/>
        </w:rPr>
        <w:instrText xml:space="preserve"> SEQ Figure \* ARABIC </w:instrText>
      </w:r>
      <w:r w:rsidRPr="002C4B12">
        <w:rPr>
          <w:color w:val="4E67C8" w:themeColor="accent1"/>
          <w:lang w:val="en-US"/>
        </w:rPr>
        <w:fldChar w:fldCharType="separate"/>
      </w:r>
      <w:r w:rsidR="004C2226" w:rsidRPr="002C4B12">
        <w:rPr>
          <w:noProof/>
          <w:color w:val="4E67C8" w:themeColor="accent1"/>
          <w:lang w:val="en-US"/>
        </w:rPr>
        <w:t>2</w:t>
      </w:r>
      <w:r w:rsidRPr="002C4B12">
        <w:rPr>
          <w:color w:val="4E67C8" w:themeColor="accent1"/>
          <w:lang w:val="en-US"/>
        </w:rPr>
        <w:fldChar w:fldCharType="end"/>
      </w:r>
      <w:r w:rsidRPr="002C4B12">
        <w:rPr>
          <w:color w:val="4E67C8" w:themeColor="accent1"/>
          <w:lang w:val="en-US"/>
        </w:rPr>
        <w:t xml:space="preserve"> </w:t>
      </w:r>
    </w:p>
    <w:sectPr w:rsidR="00CA153A" w:rsidRPr="002C4B12" w:rsidSect="007043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6B5"/>
    <w:multiLevelType w:val="multilevel"/>
    <w:tmpl w:val="95A2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25E7C"/>
    <w:multiLevelType w:val="hybridMultilevel"/>
    <w:tmpl w:val="0A5EFDD4"/>
    <w:lvl w:ilvl="0" w:tplc="39A4B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AE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8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0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61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42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211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01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02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AE1"/>
    <w:multiLevelType w:val="hybridMultilevel"/>
    <w:tmpl w:val="73585624"/>
    <w:lvl w:ilvl="0" w:tplc="234C8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6CC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07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0EE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2F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47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0B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093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E0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C9C"/>
    <w:multiLevelType w:val="hybridMultilevel"/>
    <w:tmpl w:val="921A5E2A"/>
    <w:lvl w:ilvl="0" w:tplc="F5C40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65E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8C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67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C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8E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ED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2D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E4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2D0C13"/>
    <w:multiLevelType w:val="hybridMultilevel"/>
    <w:tmpl w:val="F162D36E"/>
    <w:lvl w:ilvl="0" w:tplc="BB625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683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E1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24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C96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CE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C7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0F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B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F0EE8"/>
    <w:multiLevelType w:val="hybridMultilevel"/>
    <w:tmpl w:val="FE605524"/>
    <w:lvl w:ilvl="0" w:tplc="A3F44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213E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0C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CB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E3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E9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6F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A2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41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A4FCC"/>
    <w:multiLevelType w:val="hybridMultilevel"/>
    <w:tmpl w:val="FF1EE80E"/>
    <w:lvl w:ilvl="0" w:tplc="E96A0B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275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40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EB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4E2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62F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EF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A4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62987"/>
    <w:multiLevelType w:val="hybridMultilevel"/>
    <w:tmpl w:val="A190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095"/>
    <w:multiLevelType w:val="multilevel"/>
    <w:tmpl w:val="1FF0A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22879"/>
    <w:multiLevelType w:val="hybridMultilevel"/>
    <w:tmpl w:val="C262B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A4054B"/>
    <w:multiLevelType w:val="hybridMultilevel"/>
    <w:tmpl w:val="7E56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069DD"/>
    <w:multiLevelType w:val="hybridMultilevel"/>
    <w:tmpl w:val="0CA4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5DC4"/>
    <w:multiLevelType w:val="hybridMultilevel"/>
    <w:tmpl w:val="FE1AF0FC"/>
    <w:lvl w:ilvl="0" w:tplc="746E1B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07B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6E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E7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6F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09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A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CED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E6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7381F"/>
    <w:multiLevelType w:val="multilevel"/>
    <w:tmpl w:val="6354F516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 w15:restartNumberingAfterBreak="0">
    <w:nsid w:val="4F7038A5"/>
    <w:multiLevelType w:val="hybridMultilevel"/>
    <w:tmpl w:val="5A469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8E6BED"/>
    <w:multiLevelType w:val="hybridMultilevel"/>
    <w:tmpl w:val="40A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06271"/>
    <w:multiLevelType w:val="hybridMultilevel"/>
    <w:tmpl w:val="936AE966"/>
    <w:lvl w:ilvl="0" w:tplc="76B68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E1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E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CE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C4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C5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EA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4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250380"/>
    <w:multiLevelType w:val="hybridMultilevel"/>
    <w:tmpl w:val="E872E08A"/>
    <w:lvl w:ilvl="0" w:tplc="AF12E4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47EA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84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2E9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02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C0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7EE0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E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80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52871"/>
    <w:multiLevelType w:val="multilevel"/>
    <w:tmpl w:val="61C6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E203EF"/>
    <w:multiLevelType w:val="hybridMultilevel"/>
    <w:tmpl w:val="0ACA6370"/>
    <w:lvl w:ilvl="0" w:tplc="5762C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CF6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E9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09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09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29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48E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8D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C7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15"/>
  </w:num>
  <w:num w:numId="7">
    <w:abstractNumId w:val="0"/>
  </w:num>
  <w:num w:numId="8">
    <w:abstractNumId w:val="18"/>
  </w:num>
  <w:num w:numId="9">
    <w:abstractNumId w:val="2"/>
  </w:num>
  <w:num w:numId="10">
    <w:abstractNumId w:val="19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12"/>
  </w:num>
  <w:num w:numId="16">
    <w:abstractNumId w:val="4"/>
  </w:num>
  <w:num w:numId="17">
    <w:abstractNumId w:val="17"/>
  </w:num>
  <w:num w:numId="18">
    <w:abstractNumId w:val="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0A"/>
    <w:rsid w:val="00007E4B"/>
    <w:rsid w:val="0003217D"/>
    <w:rsid w:val="00036660"/>
    <w:rsid w:val="0004367F"/>
    <w:rsid w:val="00071D82"/>
    <w:rsid w:val="00072F8F"/>
    <w:rsid w:val="0007487C"/>
    <w:rsid w:val="000A0A08"/>
    <w:rsid w:val="000B4778"/>
    <w:rsid w:val="000C1506"/>
    <w:rsid w:val="000C6982"/>
    <w:rsid w:val="000E0079"/>
    <w:rsid w:val="000F36B2"/>
    <w:rsid w:val="00106E00"/>
    <w:rsid w:val="00133B3A"/>
    <w:rsid w:val="0013426F"/>
    <w:rsid w:val="0013450A"/>
    <w:rsid w:val="00135165"/>
    <w:rsid w:val="00146B09"/>
    <w:rsid w:val="00151A4E"/>
    <w:rsid w:val="00153E6F"/>
    <w:rsid w:val="00185656"/>
    <w:rsid w:val="001901B9"/>
    <w:rsid w:val="001A024C"/>
    <w:rsid w:val="001A20ED"/>
    <w:rsid w:val="001B27BA"/>
    <w:rsid w:val="001B3CF4"/>
    <w:rsid w:val="001C4E7B"/>
    <w:rsid w:val="00221520"/>
    <w:rsid w:val="00226521"/>
    <w:rsid w:val="00241B9E"/>
    <w:rsid w:val="002428D0"/>
    <w:rsid w:val="002477AD"/>
    <w:rsid w:val="002517A3"/>
    <w:rsid w:val="00263773"/>
    <w:rsid w:val="0028166F"/>
    <w:rsid w:val="00283E90"/>
    <w:rsid w:val="00287578"/>
    <w:rsid w:val="00292D8C"/>
    <w:rsid w:val="002C326C"/>
    <w:rsid w:val="002C4B12"/>
    <w:rsid w:val="002D375F"/>
    <w:rsid w:val="002D5BFC"/>
    <w:rsid w:val="002D5EA0"/>
    <w:rsid w:val="003029FE"/>
    <w:rsid w:val="0030632D"/>
    <w:rsid w:val="00315FA8"/>
    <w:rsid w:val="0032527A"/>
    <w:rsid w:val="00325D91"/>
    <w:rsid w:val="00326872"/>
    <w:rsid w:val="00326C5E"/>
    <w:rsid w:val="0032778F"/>
    <w:rsid w:val="00347661"/>
    <w:rsid w:val="0035275F"/>
    <w:rsid w:val="003571EC"/>
    <w:rsid w:val="00383954"/>
    <w:rsid w:val="003A6DB8"/>
    <w:rsid w:val="003D1D97"/>
    <w:rsid w:val="003D2692"/>
    <w:rsid w:val="003D4EBA"/>
    <w:rsid w:val="003D5DFF"/>
    <w:rsid w:val="003F1817"/>
    <w:rsid w:val="004078B4"/>
    <w:rsid w:val="004219F1"/>
    <w:rsid w:val="0042349A"/>
    <w:rsid w:val="00426FAA"/>
    <w:rsid w:val="00447779"/>
    <w:rsid w:val="00453417"/>
    <w:rsid w:val="00453FBA"/>
    <w:rsid w:val="00454BFD"/>
    <w:rsid w:val="00461954"/>
    <w:rsid w:val="00462D92"/>
    <w:rsid w:val="00464B92"/>
    <w:rsid w:val="00467F7A"/>
    <w:rsid w:val="0047119F"/>
    <w:rsid w:val="00474394"/>
    <w:rsid w:val="00477CC4"/>
    <w:rsid w:val="00495044"/>
    <w:rsid w:val="004A41C2"/>
    <w:rsid w:val="004C2226"/>
    <w:rsid w:val="004C5188"/>
    <w:rsid w:val="004C6315"/>
    <w:rsid w:val="004C7B25"/>
    <w:rsid w:val="004C7C4F"/>
    <w:rsid w:val="004D4F76"/>
    <w:rsid w:val="004D79C5"/>
    <w:rsid w:val="004D7BAA"/>
    <w:rsid w:val="004E2E08"/>
    <w:rsid w:val="004F606B"/>
    <w:rsid w:val="005159C7"/>
    <w:rsid w:val="00516FEB"/>
    <w:rsid w:val="00520045"/>
    <w:rsid w:val="00523337"/>
    <w:rsid w:val="005269C8"/>
    <w:rsid w:val="005367E8"/>
    <w:rsid w:val="00541A43"/>
    <w:rsid w:val="00542958"/>
    <w:rsid w:val="00560762"/>
    <w:rsid w:val="005634E5"/>
    <w:rsid w:val="0059101A"/>
    <w:rsid w:val="005A7FE4"/>
    <w:rsid w:val="005B5F32"/>
    <w:rsid w:val="005D34F8"/>
    <w:rsid w:val="005D4553"/>
    <w:rsid w:val="005D5362"/>
    <w:rsid w:val="005F7235"/>
    <w:rsid w:val="006139F0"/>
    <w:rsid w:val="00631B4A"/>
    <w:rsid w:val="00637792"/>
    <w:rsid w:val="00644674"/>
    <w:rsid w:val="00665D83"/>
    <w:rsid w:val="00665EB0"/>
    <w:rsid w:val="0067193F"/>
    <w:rsid w:val="00683940"/>
    <w:rsid w:val="00686AB2"/>
    <w:rsid w:val="00687C2C"/>
    <w:rsid w:val="00696D6A"/>
    <w:rsid w:val="006B02B2"/>
    <w:rsid w:val="006B2A57"/>
    <w:rsid w:val="006B3EE9"/>
    <w:rsid w:val="006B75C3"/>
    <w:rsid w:val="006F10DD"/>
    <w:rsid w:val="006F603B"/>
    <w:rsid w:val="006F74E5"/>
    <w:rsid w:val="0070436E"/>
    <w:rsid w:val="0070594C"/>
    <w:rsid w:val="00730B9A"/>
    <w:rsid w:val="007335A9"/>
    <w:rsid w:val="007335C9"/>
    <w:rsid w:val="007447D4"/>
    <w:rsid w:val="00754426"/>
    <w:rsid w:val="0076712A"/>
    <w:rsid w:val="00774CDD"/>
    <w:rsid w:val="00782201"/>
    <w:rsid w:val="00790DF5"/>
    <w:rsid w:val="00790F6A"/>
    <w:rsid w:val="0079611C"/>
    <w:rsid w:val="007A3552"/>
    <w:rsid w:val="007B070B"/>
    <w:rsid w:val="007B0C0E"/>
    <w:rsid w:val="007B207C"/>
    <w:rsid w:val="007B235F"/>
    <w:rsid w:val="007B7A17"/>
    <w:rsid w:val="007C77A3"/>
    <w:rsid w:val="007D3040"/>
    <w:rsid w:val="007D5D4D"/>
    <w:rsid w:val="007D6390"/>
    <w:rsid w:val="007E2330"/>
    <w:rsid w:val="007F3F4C"/>
    <w:rsid w:val="00801844"/>
    <w:rsid w:val="00813CD0"/>
    <w:rsid w:val="00816904"/>
    <w:rsid w:val="0082192F"/>
    <w:rsid w:val="00821A7E"/>
    <w:rsid w:val="00821B2D"/>
    <w:rsid w:val="00836A88"/>
    <w:rsid w:val="008519A2"/>
    <w:rsid w:val="008744E9"/>
    <w:rsid w:val="008A5552"/>
    <w:rsid w:val="008A6D9C"/>
    <w:rsid w:val="008D2C3A"/>
    <w:rsid w:val="008E51DE"/>
    <w:rsid w:val="009003DC"/>
    <w:rsid w:val="00902638"/>
    <w:rsid w:val="009240B6"/>
    <w:rsid w:val="00927F1E"/>
    <w:rsid w:val="009501B2"/>
    <w:rsid w:val="0097645B"/>
    <w:rsid w:val="009958D5"/>
    <w:rsid w:val="00995BD6"/>
    <w:rsid w:val="0099620A"/>
    <w:rsid w:val="00996596"/>
    <w:rsid w:val="009A152A"/>
    <w:rsid w:val="009A3C84"/>
    <w:rsid w:val="009A48DA"/>
    <w:rsid w:val="009A6FED"/>
    <w:rsid w:val="009B70C9"/>
    <w:rsid w:val="009D01D4"/>
    <w:rsid w:val="00A12CBF"/>
    <w:rsid w:val="00A34536"/>
    <w:rsid w:val="00A3684C"/>
    <w:rsid w:val="00A42DD7"/>
    <w:rsid w:val="00A51CB0"/>
    <w:rsid w:val="00A52006"/>
    <w:rsid w:val="00A72380"/>
    <w:rsid w:val="00A761F1"/>
    <w:rsid w:val="00A84247"/>
    <w:rsid w:val="00A8620C"/>
    <w:rsid w:val="00AA1A70"/>
    <w:rsid w:val="00AA3F90"/>
    <w:rsid w:val="00AB23D5"/>
    <w:rsid w:val="00AF7700"/>
    <w:rsid w:val="00B13955"/>
    <w:rsid w:val="00B21E8A"/>
    <w:rsid w:val="00B4381E"/>
    <w:rsid w:val="00B512FD"/>
    <w:rsid w:val="00B53567"/>
    <w:rsid w:val="00B6502D"/>
    <w:rsid w:val="00B6694A"/>
    <w:rsid w:val="00B764B0"/>
    <w:rsid w:val="00B8025D"/>
    <w:rsid w:val="00B820A5"/>
    <w:rsid w:val="00B94245"/>
    <w:rsid w:val="00BB3442"/>
    <w:rsid w:val="00BC0258"/>
    <w:rsid w:val="00BC5641"/>
    <w:rsid w:val="00BE28B9"/>
    <w:rsid w:val="00BF5203"/>
    <w:rsid w:val="00C1643C"/>
    <w:rsid w:val="00C27299"/>
    <w:rsid w:val="00C302EF"/>
    <w:rsid w:val="00C3120A"/>
    <w:rsid w:val="00C35B9F"/>
    <w:rsid w:val="00C45063"/>
    <w:rsid w:val="00C453AF"/>
    <w:rsid w:val="00C455DF"/>
    <w:rsid w:val="00C459B6"/>
    <w:rsid w:val="00C460B8"/>
    <w:rsid w:val="00C5181F"/>
    <w:rsid w:val="00C523FF"/>
    <w:rsid w:val="00C55D31"/>
    <w:rsid w:val="00C55E60"/>
    <w:rsid w:val="00C64CF9"/>
    <w:rsid w:val="00C82260"/>
    <w:rsid w:val="00C83523"/>
    <w:rsid w:val="00CA153A"/>
    <w:rsid w:val="00CA1CA9"/>
    <w:rsid w:val="00CD4009"/>
    <w:rsid w:val="00CD438B"/>
    <w:rsid w:val="00CE21AB"/>
    <w:rsid w:val="00CE37BD"/>
    <w:rsid w:val="00CF0ED2"/>
    <w:rsid w:val="00CF75B6"/>
    <w:rsid w:val="00D051E8"/>
    <w:rsid w:val="00D1728C"/>
    <w:rsid w:val="00D178C1"/>
    <w:rsid w:val="00D3375A"/>
    <w:rsid w:val="00D354B9"/>
    <w:rsid w:val="00D51257"/>
    <w:rsid w:val="00D55F1A"/>
    <w:rsid w:val="00D82168"/>
    <w:rsid w:val="00D932F5"/>
    <w:rsid w:val="00DB69DC"/>
    <w:rsid w:val="00DC2D25"/>
    <w:rsid w:val="00DD6365"/>
    <w:rsid w:val="00DE0984"/>
    <w:rsid w:val="00DF3FDF"/>
    <w:rsid w:val="00DF7115"/>
    <w:rsid w:val="00E02F28"/>
    <w:rsid w:val="00E05399"/>
    <w:rsid w:val="00E136C2"/>
    <w:rsid w:val="00E2077B"/>
    <w:rsid w:val="00E436AE"/>
    <w:rsid w:val="00E55F08"/>
    <w:rsid w:val="00E826F3"/>
    <w:rsid w:val="00E8517A"/>
    <w:rsid w:val="00ED166B"/>
    <w:rsid w:val="00F0373B"/>
    <w:rsid w:val="00F153E8"/>
    <w:rsid w:val="00F20E9F"/>
    <w:rsid w:val="00F52BB6"/>
    <w:rsid w:val="00F6029C"/>
    <w:rsid w:val="00F65183"/>
    <w:rsid w:val="00F65968"/>
    <w:rsid w:val="00F70C1A"/>
    <w:rsid w:val="00F85EF8"/>
    <w:rsid w:val="00F87754"/>
    <w:rsid w:val="00FA59E1"/>
    <w:rsid w:val="00FB4AB4"/>
    <w:rsid w:val="00FC4EAB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A817"/>
  <w14:defaultImageDpi w14:val="32767"/>
  <w15:chartTrackingRefBased/>
  <w15:docId w15:val="{817885DA-F496-214A-8247-4839BC20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0A08"/>
    <w:rPr>
      <w:lang w:val="en-GB"/>
    </w:rPr>
  </w:style>
  <w:style w:type="paragraph" w:styleId="Heading1">
    <w:name w:val="heading 1"/>
    <w:basedOn w:val="ListParagraph"/>
    <w:next w:val="Normal"/>
    <w:link w:val="Heading1Char"/>
    <w:qFormat/>
    <w:rsid w:val="0013450A"/>
    <w:pPr>
      <w:numPr>
        <w:numId w:val="1"/>
      </w:numPr>
      <w:spacing w:before="120" w:after="120"/>
      <w:contextualSpacing w:val="0"/>
      <w:outlineLvl w:val="0"/>
    </w:pPr>
    <w:rPr>
      <w:rFonts w:ascii="Times New Roman" w:eastAsia="Calibri" w:hAnsi="Times New Roman" w:cs="Times New Roman"/>
      <w:b/>
      <w:color w:val="800000"/>
      <w:spacing w:val="-4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50A"/>
    <w:pPr>
      <w:numPr>
        <w:ilvl w:val="1"/>
        <w:numId w:val="1"/>
      </w:numPr>
      <w:spacing w:after="120"/>
      <w:ind w:left="900"/>
      <w:jc w:val="both"/>
      <w:outlineLvl w:val="1"/>
    </w:pPr>
    <w:rPr>
      <w:rFonts w:ascii="Times New Roman" w:eastAsia="Calibri" w:hAnsi="Times New Roman" w:cs="Times New Roman"/>
      <w:b/>
      <w:i/>
      <w:color w:val="800000"/>
      <w:spacing w:val="-4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50A"/>
    <w:pPr>
      <w:keepNext/>
      <w:numPr>
        <w:ilvl w:val="2"/>
        <w:numId w:val="1"/>
      </w:numPr>
      <w:spacing w:after="120"/>
      <w:outlineLvl w:val="2"/>
    </w:pPr>
    <w:rPr>
      <w:rFonts w:ascii="Times New Roman Bold" w:eastAsia="Times New Roman" w:hAnsi="Times New Roman Bold" w:cs="Arial"/>
      <w:b/>
      <w:bCs/>
      <w:color w:val="800000"/>
      <w:spacing w:val="-4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50A"/>
    <w:pPr>
      <w:keepNext/>
      <w:numPr>
        <w:ilvl w:val="3"/>
        <w:numId w:val="1"/>
      </w:numPr>
      <w:spacing w:after="120"/>
      <w:outlineLvl w:val="3"/>
    </w:pPr>
    <w:rPr>
      <w:rFonts w:ascii="Times New Roman" w:eastAsia="Times New Roman" w:hAnsi="Times New Roman" w:cs="Times New Roman"/>
      <w:bCs/>
      <w:color w:val="800000"/>
      <w:spacing w:val="-4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5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One">
    <w:name w:val="Company Name One"/>
    <w:basedOn w:val="Normal"/>
    <w:next w:val="Normal"/>
    <w:autoRedefine/>
    <w:rsid w:val="00133B3A"/>
    <w:pPr>
      <w:tabs>
        <w:tab w:val="left" w:pos="2160"/>
        <w:tab w:val="right" w:pos="6480"/>
      </w:tabs>
      <w:spacing w:before="120" w:line="220" w:lineRule="atLeast"/>
      <w:jc w:val="center"/>
    </w:pPr>
    <w:rPr>
      <w:rFonts w:ascii="Zapfino" w:eastAsia="Times New Roman" w:hAnsi="Zapfino" w:cs="Times New Roman"/>
      <w:bCs/>
      <w:color w:val="21306A" w:themeColor="accent1" w:themeShade="80"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13450A"/>
    <w:pPr>
      <w:jc w:val="center"/>
    </w:pPr>
    <w:rPr>
      <w:rFonts w:ascii="Times New Roman" w:eastAsia="Times New Roman" w:hAnsi="Times New Roman" w:cs="Times New Roman"/>
      <w:smallCaps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13450A"/>
    <w:rPr>
      <w:rFonts w:ascii="Times New Roman" w:eastAsia="Times New Roman" w:hAnsi="Times New Roman" w:cs="Times New Roman"/>
      <w:smallCaps/>
      <w:sz w:val="36"/>
    </w:rPr>
  </w:style>
  <w:style w:type="character" w:customStyle="1" w:styleId="Heading1Char">
    <w:name w:val="Heading 1 Char"/>
    <w:basedOn w:val="DefaultParagraphFont"/>
    <w:link w:val="Heading1"/>
    <w:rsid w:val="0013450A"/>
    <w:rPr>
      <w:rFonts w:ascii="Times New Roman" w:eastAsia="Calibri" w:hAnsi="Times New Roman" w:cs="Times New Roman"/>
      <w:b/>
      <w:color w:val="800000"/>
      <w:spacing w:val="-4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13450A"/>
    <w:rPr>
      <w:rFonts w:ascii="Times New Roman" w:eastAsia="Calibri" w:hAnsi="Times New Roman" w:cs="Times New Roman"/>
      <w:b/>
      <w:i/>
      <w:color w:val="800000"/>
      <w:spacing w:val="-4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13450A"/>
    <w:rPr>
      <w:rFonts w:ascii="Times New Roman Bold" w:eastAsia="Times New Roman" w:hAnsi="Times New Roman Bold" w:cs="Arial"/>
      <w:b/>
      <w:bCs/>
      <w:color w:val="800000"/>
      <w:spacing w:val="-4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13450A"/>
    <w:rPr>
      <w:rFonts w:ascii="Times New Roman" w:eastAsia="Times New Roman" w:hAnsi="Times New Roman" w:cs="Times New Roman"/>
      <w:bCs/>
      <w:color w:val="800000"/>
      <w:spacing w:val="-4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50A"/>
    <w:rPr>
      <w:rFonts w:asciiTheme="majorHAnsi" w:eastAsiaTheme="majorEastAsia" w:hAnsiTheme="majorHAnsi" w:cstheme="majorBidi"/>
      <w:color w:val="31479E" w:themeColor="accent1" w:themeShade="BF"/>
    </w:rPr>
  </w:style>
  <w:style w:type="paragraph" w:styleId="Subtitle">
    <w:name w:val="Subtitle"/>
    <w:basedOn w:val="Normal"/>
    <w:link w:val="SubtitleChar"/>
    <w:qFormat/>
    <w:rsid w:val="0013450A"/>
    <w:pPr>
      <w:jc w:val="center"/>
    </w:pPr>
    <w:rPr>
      <w:rFonts w:ascii="Times New Roman" w:eastAsia="Times New Roman" w:hAnsi="Times New Roman" w:cs="Times New Roman"/>
      <w:b/>
      <w:sz w:val="20"/>
      <w:lang w:val="en-US"/>
    </w:rPr>
  </w:style>
  <w:style w:type="character" w:customStyle="1" w:styleId="SubtitleChar">
    <w:name w:val="Subtitle Char"/>
    <w:basedOn w:val="DefaultParagraphFont"/>
    <w:link w:val="Subtitle"/>
    <w:rsid w:val="0013450A"/>
    <w:rPr>
      <w:rFonts w:ascii="Times New Roman" w:eastAsia="Times New Roman" w:hAnsi="Times New Roman" w:cs="Times New Roman"/>
      <w:b/>
      <w:sz w:val="20"/>
    </w:rPr>
  </w:style>
  <w:style w:type="paragraph" w:styleId="ListParagraph">
    <w:name w:val="List Paragraph"/>
    <w:basedOn w:val="Normal"/>
    <w:qFormat/>
    <w:rsid w:val="0013450A"/>
    <w:pPr>
      <w:ind w:left="720"/>
      <w:contextualSpacing/>
    </w:pPr>
  </w:style>
  <w:style w:type="paragraph" w:customStyle="1" w:styleId="Address1">
    <w:name w:val="Address 1"/>
    <w:basedOn w:val="Normal"/>
    <w:rsid w:val="0013450A"/>
    <w:pPr>
      <w:framePr w:w="2160" w:wrap="notBeside" w:vAnchor="page" w:hAnchor="page" w:x="8281" w:y="1153"/>
      <w:spacing w:line="160" w:lineRule="atLeast"/>
      <w:jc w:val="both"/>
    </w:pPr>
    <w:rPr>
      <w:rFonts w:ascii="Arial" w:eastAsia="Times New Roman" w:hAnsi="Arial" w:cs="Arial"/>
      <w:sz w:val="14"/>
      <w:szCs w:val="14"/>
      <w:lang w:val="en-US"/>
    </w:rPr>
  </w:style>
  <w:style w:type="table" w:styleId="TableGrid">
    <w:name w:val="Table Grid"/>
    <w:basedOn w:val="TableNormal"/>
    <w:uiPriority w:val="39"/>
    <w:rsid w:val="0013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ubtleReference"/>
    <w:uiPriority w:val="99"/>
    <w:unhideWhenUsed/>
    <w:rsid w:val="00326C5E"/>
    <w:rPr>
      <w:rFonts w:ascii="Baskerville" w:hAnsi="Baskerville" w:cs="Arial"/>
      <w:smallCaps/>
      <w:color w:val="34AB8A" w:themeColor="accent4" w:themeShade="BF"/>
      <w:spacing w:val="6"/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rsid w:val="003029F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A20ED"/>
    <w:pPr>
      <w:spacing w:after="200"/>
    </w:pPr>
    <w:rPr>
      <w:i/>
      <w:iCs/>
      <w:color w:val="212745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6AB2"/>
    <w:rPr>
      <w:color w:val="59A8D1" w:themeColor="followedHyperlink"/>
      <w:u w:val="single"/>
    </w:rPr>
  </w:style>
  <w:style w:type="character" w:styleId="SubtleReference">
    <w:name w:val="Subtle Reference"/>
    <w:uiPriority w:val="31"/>
    <w:qFormat/>
    <w:rsid w:val="007D6390"/>
    <w:rPr>
      <w:rFonts w:ascii="Baskerville" w:hAnsi="Baskerville" w:cs="Arial"/>
      <w:smallCaps/>
      <w:color w:val="21306A" w:themeColor="accent1" w:themeShade="80"/>
      <w:spacing w:val="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26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4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in/jayphi/" TargetMode="External"/><Relationship Id="rId18" Type="http://schemas.openxmlformats.org/officeDocument/2006/relationships/hyperlink" Target="mailto:roygunther@yahoo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in/jeromedixon3590/" TargetMode="External"/><Relationship Id="rId17" Type="http://schemas.openxmlformats.org/officeDocument/2006/relationships/hyperlink" Target="mailto:JPhinizy@VC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rome.Dixon90@Gmail.Co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in/therightpaig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arry.Paige@UnitedGlobalGrp.com" TargetMode="External"/><Relationship Id="rId10" Type="http://schemas.openxmlformats.org/officeDocument/2006/relationships/hyperlink" Target="mailto:jaclyn.mcconnell@zephyr.us" TargetMode="Externa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linkedin.com/in/roygunther/?lipi=urn%3Ali%3Apage%3Ad_flagship3_search_srp_top%3B%2FLqeCeb7RhC4uc74%2BKqvMQ%3D%3D&amp;licu=urn%3Ali%3Acontrol%3Ad_flagship3_search_srp_top-search_srp_result&amp;lici=f7vd8LwrT1%2Bf%2B3cOLD7CxA%3D%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163C61D444C4C8F14BC51E192F166" ma:contentTypeVersion="9" ma:contentTypeDescription="Create a new document." ma:contentTypeScope="" ma:versionID="5e1275b7015e9916af133ec9c64240ff">
  <xsd:schema xmlns:xsd="http://www.w3.org/2001/XMLSchema" xmlns:xs="http://www.w3.org/2001/XMLSchema" xmlns:p="http://schemas.microsoft.com/office/2006/metadata/properties" xmlns:ns2="310439cd-131c-4f3f-802c-d7eb1e615cd9" targetNamespace="http://schemas.microsoft.com/office/2006/metadata/properties" ma:root="true" ma:fieldsID="8b82e95013875bc1d175ba29ea4f3d2a" ns2:_="">
    <xsd:import namespace="310439cd-131c-4f3f-802c-d7eb1e615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39cd-131c-4f3f-802c-d7eb1e615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325F2-E062-448C-8706-9088264C2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3A7DB-A2F9-084E-B1DB-5B90A0FB8B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36AA44-8BCB-4E1A-BAF9-CEEF5B9251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6032A-225E-4B93-83FC-A92489BFD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439cd-131c-4f3f-802c-d7eb1e615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Global Group, Inc.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McConnell</dc:creator>
  <cp:keywords/>
  <dc:description/>
  <cp:lastModifiedBy>Jaclyn McConnell</cp:lastModifiedBy>
  <cp:revision>4</cp:revision>
  <cp:lastPrinted>2020-01-28T05:00:00Z</cp:lastPrinted>
  <dcterms:created xsi:type="dcterms:W3CDTF">2020-12-18T04:47:00Z</dcterms:created>
  <dcterms:modified xsi:type="dcterms:W3CDTF">2020-12-18T04:47:00Z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0x01010020D163C61D444C4C8F14BC51E192F166</vt:lpwstr>
  </property>
</Properties>
</file>